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default" w:ascii="仿宋_GB2312" w:eastAsia="仿宋_GB2312"/>
          <w:b/>
          <w:sz w:val="36"/>
          <w:szCs w:val="36"/>
          <w:lang w:val="en-US" w:eastAsia="zh-CN"/>
        </w:rPr>
      </w:pPr>
      <w:r>
        <w:rPr>
          <w:rFonts w:hint="eastAsia" w:ascii="仿宋_GB2312" w:eastAsia="仿宋_GB2312"/>
          <w:b/>
          <w:sz w:val="36"/>
          <w:szCs w:val="36"/>
          <w:lang w:val="en-US" w:eastAsia="zh-CN"/>
        </w:rPr>
        <w:t>解放街道</w:t>
      </w:r>
      <w:r>
        <w:rPr>
          <w:rFonts w:hint="eastAsia" w:ascii="仿宋_GB2312" w:eastAsia="仿宋_GB2312"/>
          <w:b/>
          <w:sz w:val="36"/>
          <w:szCs w:val="36"/>
        </w:rPr>
        <w:t>社区卫生服务中心</w:t>
      </w:r>
      <w:r>
        <w:rPr>
          <w:rFonts w:hint="eastAsia" w:ascii="仿宋_GB2312" w:eastAsia="仿宋_GB2312"/>
          <w:b/>
          <w:sz w:val="36"/>
          <w:szCs w:val="36"/>
          <w:lang w:val="en-US" w:eastAsia="zh-CN"/>
        </w:rPr>
        <w:t>公开</w:t>
      </w:r>
      <w:r>
        <w:rPr>
          <w:rFonts w:hint="eastAsia" w:ascii="仿宋_GB2312" w:eastAsia="仿宋_GB2312"/>
          <w:b/>
          <w:sz w:val="36"/>
          <w:szCs w:val="36"/>
          <w:lang w:val="en-US" w:eastAsia="zh-CN"/>
        </w:rPr>
        <w:t>信息</w:t>
      </w:r>
    </w:p>
    <w:p>
      <w:pPr>
        <w:rPr>
          <w:rFonts w:hint="eastAsia" w:ascii="仿宋_GB2312" w:eastAsia="仿宋_GB2312"/>
          <w:sz w:val="30"/>
          <w:szCs w:val="30"/>
        </w:rPr>
      </w:pPr>
    </w:p>
    <w:p>
      <w:pPr>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sz w:val="30"/>
          <w:szCs w:val="30"/>
          <w:lang w:val="en-US" w:eastAsia="zh-CN"/>
        </w:rPr>
        <w:t>解放街道</w:t>
      </w:r>
      <w:r>
        <w:rPr>
          <w:rFonts w:hint="eastAsia" w:ascii="仿宋_GB2312" w:eastAsia="仿宋_GB2312"/>
          <w:sz w:val="30"/>
          <w:szCs w:val="30"/>
        </w:rPr>
        <w:t>社区卫生服务中心，位于</w:t>
      </w:r>
      <w:r>
        <w:rPr>
          <w:rFonts w:hint="eastAsia" w:ascii="仿宋_GB2312" w:eastAsia="仿宋_GB2312"/>
          <w:sz w:val="30"/>
          <w:szCs w:val="30"/>
          <w:lang w:val="en-US" w:eastAsia="zh-CN"/>
        </w:rPr>
        <w:t>凤阳东路373</w:t>
      </w:r>
      <w:r>
        <w:rPr>
          <w:rFonts w:hint="eastAsia" w:ascii="仿宋_GB2312" w:eastAsia="仿宋_GB2312"/>
          <w:sz w:val="30"/>
          <w:szCs w:val="30"/>
        </w:rPr>
        <w:t>号，为</w:t>
      </w:r>
      <w:r>
        <w:rPr>
          <w:rFonts w:hint="eastAsia" w:ascii="仿宋_GB2312" w:eastAsia="仿宋_GB2312"/>
          <w:sz w:val="30"/>
          <w:szCs w:val="30"/>
          <w:lang w:val="en-US" w:eastAsia="zh-CN"/>
        </w:rPr>
        <w:t>安徽省</w:t>
      </w:r>
      <w:r>
        <w:rPr>
          <w:rFonts w:hint="eastAsia" w:ascii="仿宋_GB2312" w:eastAsia="仿宋_GB2312"/>
          <w:sz w:val="30"/>
          <w:szCs w:val="30"/>
        </w:rPr>
        <w:t>、</w:t>
      </w:r>
      <w:r>
        <w:rPr>
          <w:rFonts w:hint="eastAsia" w:ascii="仿宋_GB2312" w:eastAsia="仿宋_GB2312"/>
          <w:sz w:val="30"/>
          <w:szCs w:val="30"/>
          <w:lang w:val="en-US" w:eastAsia="zh-CN"/>
        </w:rPr>
        <w:t>蚌埠</w:t>
      </w:r>
      <w:r>
        <w:rPr>
          <w:rFonts w:hint="eastAsia" w:ascii="仿宋_GB2312" w:eastAsia="仿宋_GB2312"/>
          <w:sz w:val="30"/>
          <w:szCs w:val="30"/>
        </w:rPr>
        <w:t>市、</w:t>
      </w:r>
      <w:r>
        <w:rPr>
          <w:rFonts w:hint="eastAsia" w:ascii="仿宋_GB2312" w:eastAsia="仿宋_GB2312"/>
          <w:sz w:val="30"/>
          <w:szCs w:val="30"/>
          <w:lang w:val="en-US" w:eastAsia="zh-CN"/>
        </w:rPr>
        <w:t>龙子湖</w:t>
      </w:r>
      <w:r>
        <w:rPr>
          <w:rFonts w:hint="eastAsia" w:ascii="仿宋_GB2312" w:eastAsia="仿宋_GB2312"/>
          <w:sz w:val="30"/>
          <w:szCs w:val="30"/>
        </w:rPr>
        <w:t>区社保定点单位，下设</w:t>
      </w:r>
      <w:r>
        <w:rPr>
          <w:rFonts w:hint="eastAsia" w:ascii="仿宋_GB2312" w:eastAsia="仿宋_GB2312"/>
          <w:sz w:val="30"/>
          <w:szCs w:val="30"/>
          <w:lang w:val="en-US" w:eastAsia="zh-CN"/>
        </w:rPr>
        <w:t>建华、建新、解三、大桥、宋庄、二钢、解放路、珠城路、海航</w:t>
      </w:r>
      <w:r>
        <w:rPr>
          <w:rFonts w:hint="eastAsia" w:ascii="仿宋_GB2312" w:eastAsia="仿宋_GB2312"/>
          <w:sz w:val="30"/>
          <w:szCs w:val="30"/>
        </w:rPr>
        <w:t>社区卫生服务站。中心是</w:t>
      </w:r>
      <w:r>
        <w:rPr>
          <w:rFonts w:hint="eastAsia" w:ascii="仿宋_GB2312" w:eastAsia="仿宋_GB2312"/>
          <w:sz w:val="30"/>
          <w:szCs w:val="30"/>
          <w:lang w:val="en-US" w:eastAsia="zh-CN"/>
        </w:rPr>
        <w:t>蚌埠市康桥</w:t>
      </w:r>
      <w:r>
        <w:rPr>
          <w:rFonts w:hint="eastAsia" w:ascii="仿宋_GB2312" w:eastAsia="仿宋_GB2312"/>
          <w:sz w:val="30"/>
          <w:szCs w:val="30"/>
        </w:rPr>
        <w:t>医院的对口辅导和双向转诊医院。承担了</w:t>
      </w:r>
      <w:r>
        <w:rPr>
          <w:rFonts w:hint="eastAsia" w:ascii="仿宋_GB2312" w:eastAsia="仿宋_GB2312"/>
          <w:sz w:val="30"/>
          <w:szCs w:val="30"/>
          <w:lang w:val="en-US" w:eastAsia="zh-CN"/>
        </w:rPr>
        <w:t>解放街道</w:t>
      </w:r>
      <w:r>
        <w:rPr>
          <w:rFonts w:hint="eastAsia" w:ascii="仿宋_GB2312" w:eastAsia="仿宋_GB2312"/>
          <w:sz w:val="30"/>
          <w:szCs w:val="30"/>
        </w:rPr>
        <w:t>社区</w:t>
      </w:r>
      <w:r>
        <w:rPr>
          <w:rFonts w:hint="eastAsia" w:ascii="仿宋_GB2312" w:hAnsi="Times New Roman" w:eastAsia="仿宋_GB2312" w:cs="Times New Roman"/>
          <w:sz w:val="30"/>
          <w:szCs w:val="30"/>
        </w:rPr>
        <w:t>常住居民1万3千余户，常住人口4.8万余人，流动人口7千余人的基本医疗和公共卫生服</w:t>
      </w:r>
      <w:r>
        <w:rPr>
          <w:rFonts w:hint="eastAsia" w:ascii="仿宋_GB2312" w:eastAsia="仿宋_GB2312"/>
          <w:sz w:val="30"/>
          <w:szCs w:val="30"/>
        </w:rPr>
        <w:t>务。</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中心位于</w:t>
      </w:r>
      <w:r>
        <w:rPr>
          <w:rFonts w:hint="eastAsia" w:ascii="仿宋_GB2312" w:eastAsia="仿宋_GB2312"/>
          <w:sz w:val="30"/>
          <w:szCs w:val="30"/>
          <w:lang w:val="en-US" w:eastAsia="zh-CN"/>
        </w:rPr>
        <w:t>解放街道</w:t>
      </w:r>
      <w:r>
        <w:rPr>
          <w:rFonts w:hint="eastAsia" w:ascii="仿宋_GB2312" w:eastAsia="仿宋_GB2312"/>
          <w:sz w:val="30"/>
          <w:szCs w:val="30"/>
        </w:rPr>
        <w:t>腹地，中心业务用房面积</w:t>
      </w:r>
      <w:r>
        <w:rPr>
          <w:rFonts w:hint="eastAsia" w:ascii="宋体" w:hAnsi="宋体" w:eastAsia="宋体" w:cs="宋体"/>
          <w:sz w:val="32"/>
          <w:szCs w:val="32"/>
          <w:u w:val="single"/>
        </w:rPr>
        <w:t>17</w:t>
      </w:r>
      <w:r>
        <w:rPr>
          <w:rFonts w:hint="eastAsia" w:ascii="宋体" w:hAnsi="宋体" w:eastAsia="宋体" w:cs="宋体"/>
          <w:sz w:val="32"/>
          <w:szCs w:val="32"/>
          <w:u w:val="single"/>
          <w:lang w:val="en-US" w:eastAsia="zh-CN"/>
        </w:rPr>
        <w:t>19</w:t>
      </w:r>
      <w:r>
        <w:rPr>
          <w:rFonts w:hint="eastAsia" w:ascii="仿宋_GB2312" w:eastAsia="仿宋_GB2312"/>
          <w:sz w:val="30"/>
          <w:szCs w:val="30"/>
        </w:rPr>
        <w:t>平方米，床位</w:t>
      </w:r>
      <w:r>
        <w:rPr>
          <w:rFonts w:hint="eastAsia" w:ascii="仿宋_GB2312" w:eastAsia="仿宋_GB2312"/>
          <w:sz w:val="30"/>
          <w:szCs w:val="30"/>
          <w:lang w:val="en-US" w:eastAsia="zh-CN"/>
        </w:rPr>
        <w:t>20</w:t>
      </w:r>
      <w:r>
        <w:rPr>
          <w:rFonts w:hint="eastAsia" w:ascii="仿宋_GB2312" w:eastAsia="仿宋_GB2312"/>
          <w:sz w:val="30"/>
          <w:szCs w:val="30"/>
        </w:rPr>
        <w:t>张，现有各专业技术人员</w:t>
      </w:r>
      <w:r>
        <w:rPr>
          <w:rFonts w:hint="eastAsia" w:ascii="仿宋_GB2312" w:eastAsia="仿宋_GB2312"/>
          <w:sz w:val="30"/>
          <w:szCs w:val="30"/>
          <w:lang w:val="en-US" w:eastAsia="zh-CN"/>
        </w:rPr>
        <w:t>25</w:t>
      </w:r>
      <w:r>
        <w:rPr>
          <w:rFonts w:hint="eastAsia" w:ascii="仿宋_GB2312" w:eastAsia="仿宋_GB2312"/>
          <w:sz w:val="30"/>
          <w:szCs w:val="30"/>
        </w:rPr>
        <w:t>人，中心设有全科、妇科、儿童保健科、中医康复科</w:t>
      </w:r>
      <w:r>
        <w:rPr>
          <w:rFonts w:hint="eastAsia" w:ascii="仿宋_GB2312" w:eastAsia="仿宋_GB2312"/>
          <w:sz w:val="30"/>
          <w:szCs w:val="30"/>
          <w:lang w:eastAsia="zh-CN"/>
        </w:rPr>
        <w:t>、</w:t>
      </w:r>
      <w:r>
        <w:rPr>
          <w:rFonts w:hint="eastAsia" w:ascii="仿宋_GB2312" w:eastAsia="仿宋_GB2312"/>
          <w:sz w:val="30"/>
          <w:szCs w:val="30"/>
          <w:lang w:val="en-US" w:eastAsia="zh-CN"/>
        </w:rPr>
        <w:t>内科、外科、心理咨询科，妇女保健与计划生育</w:t>
      </w:r>
      <w:r>
        <w:rPr>
          <w:rFonts w:hint="eastAsia" w:ascii="仿宋_GB2312" w:eastAsia="仿宋_GB2312"/>
          <w:sz w:val="30"/>
          <w:szCs w:val="30"/>
        </w:rPr>
        <w:t>等多个科室。</w:t>
      </w:r>
    </w:p>
    <w:p>
      <w:pPr>
        <w:spacing w:line="56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接诊时间：早上8:00至11:30。</w:t>
      </w:r>
    </w:p>
    <w:p>
      <w:pPr>
        <w:spacing w:line="56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 xml:space="preserve">          下午2:00至17:30。</w:t>
      </w:r>
    </w:p>
    <w:p>
      <w:pPr>
        <w:spacing w:line="560" w:lineRule="exact"/>
        <w:ind w:firstLine="600" w:firstLineChars="200"/>
        <w:rPr>
          <w:rFonts w:hint="default" w:ascii="仿宋_GB2312" w:eastAsia="仿宋_GB2312"/>
          <w:sz w:val="30"/>
          <w:szCs w:val="30"/>
          <w:lang w:val="en-US" w:eastAsia="zh-CN"/>
        </w:rPr>
      </w:pPr>
      <w:r>
        <w:rPr>
          <w:rFonts w:hint="eastAsia" w:ascii="仿宋_GB2312" w:eastAsia="仿宋_GB2312"/>
          <w:sz w:val="30"/>
          <w:szCs w:val="30"/>
          <w:lang w:val="en-US" w:eastAsia="zh-CN"/>
        </w:rPr>
        <w:t>无急诊，无夜班，暂不提供住院服务。</w:t>
      </w:r>
    </w:p>
    <w:p>
      <w:pPr>
        <w:tabs>
          <w:tab w:val="left" w:pos="720"/>
        </w:tabs>
        <w:rPr>
          <w:rFonts w:hint="eastAsia" w:ascii="仿宋_GB2312" w:eastAsia="仿宋_GB2312"/>
          <w:color w:val="000000"/>
          <w:sz w:val="30"/>
          <w:szCs w:val="30"/>
          <w:lang w:val="en-GB"/>
        </w:rPr>
      </w:pPr>
      <w:r>
        <w:rPr>
          <w:rFonts w:hint="eastAsia" w:ascii="仿宋_GB2312" w:eastAsia="仿宋_GB2312"/>
          <w:color w:val="000000"/>
          <w:sz w:val="30"/>
          <w:szCs w:val="30"/>
          <w:lang w:val="en-GB"/>
        </w:rPr>
        <w:t>一、科室分布：</w:t>
      </w:r>
    </w:p>
    <w:p>
      <w:pPr>
        <w:tabs>
          <w:tab w:val="left" w:pos="720"/>
        </w:tabs>
        <w:ind w:firstLine="600"/>
        <w:rPr>
          <w:rFonts w:hint="eastAsia" w:ascii="仿宋_GB2312" w:eastAsia="仿宋_GB2312"/>
          <w:color w:val="000000"/>
          <w:sz w:val="30"/>
          <w:szCs w:val="30"/>
          <w:lang w:val="en-GB"/>
        </w:rPr>
      </w:pPr>
      <w:r>
        <w:rPr>
          <w:rFonts w:hint="eastAsia" w:ascii="仿宋_GB2312" w:eastAsia="仿宋_GB2312"/>
          <w:color w:val="000000"/>
          <w:sz w:val="30"/>
          <w:szCs w:val="30"/>
          <w:lang w:val="en-GB"/>
        </w:rPr>
        <w:t>一楼：</w:t>
      </w:r>
      <w:r>
        <w:rPr>
          <w:rFonts w:hint="eastAsia" w:ascii="仿宋_GB2312" w:eastAsia="仿宋_GB2312"/>
          <w:color w:val="000000"/>
          <w:sz w:val="30"/>
          <w:szCs w:val="30"/>
          <w:lang w:val="en-US" w:eastAsia="zh-CN"/>
        </w:rPr>
        <w:t>发热门诊，核酸采集室</w:t>
      </w:r>
      <w:r>
        <w:rPr>
          <w:rFonts w:hint="eastAsia" w:ascii="仿宋_GB2312" w:eastAsia="仿宋_GB2312"/>
          <w:color w:val="000000"/>
          <w:sz w:val="30"/>
          <w:szCs w:val="30"/>
          <w:lang w:val="en-GB"/>
        </w:rPr>
        <w:t>。</w:t>
      </w:r>
    </w:p>
    <w:p>
      <w:pPr>
        <w:tabs>
          <w:tab w:val="left" w:pos="720"/>
        </w:tabs>
        <w:ind w:firstLine="600"/>
        <w:rPr>
          <w:rFonts w:hint="eastAsia" w:ascii="仿宋_GB2312" w:eastAsia="仿宋_GB2312"/>
          <w:color w:val="000000"/>
          <w:sz w:val="30"/>
          <w:szCs w:val="30"/>
          <w:lang w:val="en-GB"/>
        </w:rPr>
      </w:pPr>
      <w:r>
        <w:rPr>
          <w:rFonts w:hint="eastAsia" w:ascii="仿宋_GB2312" w:eastAsia="仿宋_GB2312"/>
          <w:color w:val="000000"/>
          <w:sz w:val="30"/>
          <w:szCs w:val="30"/>
          <w:lang w:val="en-GB"/>
        </w:rPr>
        <w:t>二楼：</w:t>
      </w:r>
      <w:r>
        <w:rPr>
          <w:rFonts w:hint="eastAsia" w:ascii="仿宋_GB2312" w:eastAsia="仿宋_GB2312"/>
          <w:color w:val="000000"/>
          <w:sz w:val="30"/>
          <w:szCs w:val="30"/>
          <w:lang w:val="en-US" w:eastAsia="zh-CN"/>
        </w:rPr>
        <w:t>儿保科、全科、外科、内科、心理咨询室、</w:t>
      </w:r>
      <w:r>
        <w:rPr>
          <w:rFonts w:hint="eastAsia" w:ascii="仿宋_GB2312" w:eastAsia="仿宋_GB2312"/>
          <w:sz w:val="30"/>
          <w:szCs w:val="30"/>
          <w:lang w:val="en-US" w:eastAsia="zh-CN"/>
        </w:rPr>
        <w:t>妇女保健与计划生育</w:t>
      </w:r>
      <w:r>
        <w:rPr>
          <w:rFonts w:hint="eastAsia" w:ascii="仿宋_GB2312" w:eastAsia="仿宋_GB2312"/>
          <w:sz w:val="30"/>
          <w:szCs w:val="30"/>
          <w:lang w:eastAsia="zh-CN"/>
        </w:rPr>
        <w:t>、</w:t>
      </w:r>
      <w:r>
        <w:rPr>
          <w:rFonts w:hint="eastAsia" w:ascii="仿宋_GB2312" w:eastAsia="仿宋_GB2312"/>
          <w:sz w:val="30"/>
          <w:szCs w:val="30"/>
          <w:lang w:val="en-US" w:eastAsia="zh-CN"/>
        </w:rPr>
        <w:t>药房、中医科、检验科、健康信息科、预检分诊室、处置室、抢救室、心电图室、妇科、手术室、观察室</w:t>
      </w:r>
      <w:r>
        <w:rPr>
          <w:rFonts w:hint="eastAsia" w:ascii="仿宋_GB2312" w:eastAsia="仿宋_GB2312"/>
          <w:color w:val="000000"/>
          <w:sz w:val="30"/>
          <w:szCs w:val="30"/>
          <w:lang w:val="en-GB"/>
        </w:rPr>
        <w:t>。</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科室职能：</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内科(各类常见内科疾病，如心脑血管疾病)</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外科（外伤及各类手术）</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妇科（常见及多发妇科疾病如子宫肌瘤、宫颈癌、HPV感染，阴道炎）</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儿科（常见儿科疾病）</w:t>
      </w:r>
    </w:p>
    <w:p>
      <w:pPr>
        <w:tabs>
          <w:tab w:val="left" w:pos="720"/>
        </w:tabs>
        <w:ind w:firstLine="600"/>
        <w:rPr>
          <w:rFonts w:hint="eastAsia" w:ascii="仿宋_GB2312" w:eastAsia="仿宋_GB2312"/>
          <w:color w:val="000000"/>
          <w:sz w:val="30"/>
          <w:szCs w:val="30"/>
          <w:lang w:val="en-US" w:eastAsia="zh-CN"/>
        </w:rPr>
      </w:pPr>
      <w:r>
        <w:rPr>
          <w:rFonts w:hint="eastAsia" w:ascii="仿宋_GB2312" w:eastAsia="仿宋_GB2312"/>
          <w:color w:val="000000"/>
          <w:sz w:val="30"/>
          <w:szCs w:val="30"/>
          <w:lang w:val="en-US" w:eastAsia="zh-CN"/>
        </w:rPr>
        <w:t>中医（专业针灸理疗，各类调理）；</w:t>
      </w:r>
    </w:p>
    <w:p>
      <w:pPr>
        <w:tabs>
          <w:tab w:val="left" w:pos="720"/>
        </w:tabs>
        <w:ind w:firstLine="600"/>
        <w:rPr>
          <w:rFonts w:hint="default" w:ascii="仿宋_GB2312" w:eastAsia="仿宋_GB2312"/>
          <w:color w:val="000000"/>
          <w:sz w:val="30"/>
          <w:szCs w:val="30"/>
          <w:lang w:val="en-US" w:eastAsia="zh-CN"/>
        </w:rPr>
      </w:pPr>
      <w:r>
        <w:rPr>
          <w:rFonts w:hint="eastAsia" w:ascii="仿宋_GB2312" w:eastAsia="仿宋_GB2312"/>
          <w:color w:val="000000"/>
          <w:sz w:val="30"/>
          <w:szCs w:val="30"/>
          <w:lang w:val="en-US" w:eastAsia="zh-CN"/>
        </w:rPr>
        <w:t>医技科室设有：彩超室、心电图室、检验科。</w:t>
      </w:r>
    </w:p>
    <w:p>
      <w:pPr>
        <w:spacing w:line="560" w:lineRule="exact"/>
        <w:rPr>
          <w:rFonts w:hint="eastAsia" w:ascii="仿宋_GB2312" w:eastAsia="仿宋_GB2312"/>
          <w:color w:val="000000"/>
          <w:sz w:val="30"/>
          <w:szCs w:val="30"/>
          <w:lang w:val="en-GB"/>
        </w:rPr>
      </w:pPr>
      <w:r>
        <w:rPr>
          <w:rFonts w:hint="eastAsia" w:ascii="仿宋_GB2312" w:eastAsia="仿宋_GB2312"/>
          <w:color w:val="000000"/>
          <w:sz w:val="30"/>
          <w:szCs w:val="30"/>
          <w:lang w:val="en-GB"/>
        </w:rPr>
        <w:t>二、提供的服务：</w:t>
      </w:r>
    </w:p>
    <w:p>
      <w:pPr>
        <w:ind w:firstLine="600" w:firstLineChars="200"/>
        <w:rPr>
          <w:rFonts w:hint="eastAsia" w:ascii="仿宋_GB2312" w:eastAsia="仿宋_GB2312"/>
          <w:sz w:val="30"/>
          <w:szCs w:val="30"/>
        </w:rPr>
      </w:pPr>
      <w:r>
        <w:rPr>
          <w:rFonts w:hint="eastAsia" w:ascii="仿宋_GB2312" w:eastAsia="仿宋_GB2312"/>
          <w:color w:val="000000"/>
          <w:sz w:val="30"/>
          <w:szCs w:val="30"/>
          <w:lang w:val="en-GB"/>
        </w:rPr>
        <w:t>（一）</w:t>
      </w:r>
      <w:r>
        <w:rPr>
          <w:rFonts w:hint="eastAsia" w:ascii="仿宋_GB2312" w:eastAsia="仿宋_GB2312"/>
          <w:sz w:val="30"/>
          <w:szCs w:val="30"/>
        </w:rPr>
        <w:t>社区基本医疗服务</w:t>
      </w:r>
    </w:p>
    <w:p>
      <w:pPr>
        <w:ind w:firstLine="600" w:firstLineChars="200"/>
        <w:rPr>
          <w:rFonts w:hint="eastAsia" w:ascii="仿宋_GB2312" w:eastAsia="仿宋_GB2312"/>
          <w:sz w:val="30"/>
          <w:szCs w:val="30"/>
        </w:rPr>
      </w:pPr>
      <w:r>
        <w:rPr>
          <w:rFonts w:hint="eastAsia" w:ascii="仿宋_GB2312" w:eastAsia="仿宋_GB2312"/>
          <w:sz w:val="30"/>
          <w:szCs w:val="30"/>
        </w:rPr>
        <w:t>1、社区常见病、多发病、慢性病的门诊。</w:t>
      </w:r>
    </w:p>
    <w:p>
      <w:pPr>
        <w:ind w:firstLine="600" w:firstLineChars="200"/>
        <w:rPr>
          <w:rFonts w:hint="eastAsia" w:ascii="仿宋_GB2312" w:eastAsia="仿宋_GB2312"/>
          <w:sz w:val="30"/>
          <w:szCs w:val="30"/>
        </w:rPr>
      </w:pPr>
      <w:r>
        <w:rPr>
          <w:rFonts w:hint="eastAsia" w:ascii="仿宋_GB2312" w:eastAsia="仿宋_GB2312"/>
          <w:sz w:val="30"/>
          <w:szCs w:val="30"/>
        </w:rPr>
        <w:t>2、家庭病床</w:t>
      </w:r>
    </w:p>
    <w:p>
      <w:pPr>
        <w:ind w:firstLine="600" w:firstLineChars="200"/>
        <w:rPr>
          <w:rFonts w:hint="eastAsia" w:ascii="仿宋_GB2312" w:eastAsia="仿宋_GB2312"/>
          <w:sz w:val="30"/>
          <w:szCs w:val="30"/>
        </w:rPr>
      </w:pPr>
      <w:r>
        <w:rPr>
          <w:rFonts w:hint="eastAsia" w:ascii="仿宋_GB2312" w:eastAsia="仿宋_GB2312"/>
          <w:sz w:val="30"/>
          <w:szCs w:val="30"/>
        </w:rPr>
        <w:t>3、上门服务：特殊情况上门服务：如癌症晚期病人的照顾、残疾病人行动不便等；开展家庭病床、家庭照顾等上门服务。电话预约，送医送药上门。</w:t>
      </w:r>
    </w:p>
    <w:p>
      <w:pPr>
        <w:ind w:firstLine="600" w:firstLineChars="200"/>
        <w:rPr>
          <w:rFonts w:hint="eastAsia" w:ascii="仿宋_GB2312" w:eastAsia="仿宋_GB2312"/>
          <w:sz w:val="30"/>
          <w:szCs w:val="30"/>
        </w:rPr>
      </w:pPr>
      <w:r>
        <w:rPr>
          <w:rFonts w:hint="eastAsia" w:ascii="仿宋_GB2312" w:eastAsia="仿宋_GB2312"/>
          <w:sz w:val="30"/>
          <w:szCs w:val="30"/>
        </w:rPr>
        <w:t>4、特色中医药治疗：中医内科、妇科、儿科汤药。</w:t>
      </w:r>
    </w:p>
    <w:p>
      <w:pPr>
        <w:ind w:firstLine="600" w:firstLineChars="200"/>
        <w:rPr>
          <w:rFonts w:hint="eastAsia" w:ascii="仿宋_GB2312" w:eastAsia="仿宋_GB2312"/>
          <w:sz w:val="30"/>
          <w:szCs w:val="30"/>
        </w:rPr>
      </w:pPr>
      <w:r>
        <w:rPr>
          <w:rFonts w:hint="eastAsia" w:ascii="仿宋_GB2312" w:eastAsia="仿宋_GB2312"/>
          <w:sz w:val="30"/>
          <w:szCs w:val="30"/>
        </w:rPr>
        <w:t>5、双向转诊服务：社区卫生服务中心与</w:t>
      </w:r>
      <w:r>
        <w:rPr>
          <w:rFonts w:hint="eastAsia" w:ascii="仿宋_GB2312" w:eastAsia="仿宋_GB2312"/>
          <w:sz w:val="30"/>
          <w:szCs w:val="30"/>
          <w:lang w:val="en-US" w:eastAsia="zh-CN"/>
        </w:rPr>
        <w:t>康桥</w:t>
      </w:r>
      <w:r>
        <w:rPr>
          <w:rFonts w:hint="eastAsia" w:ascii="仿宋_GB2312" w:eastAsia="仿宋_GB2312"/>
          <w:sz w:val="30"/>
          <w:szCs w:val="30"/>
        </w:rPr>
        <w:t>医院签有双向转诊协议，开设绿色通道，可根据患者病情及时转上级医院进一步诊治和转回中心继续康复治疗，（可享受医保报销优惠政策）。并有各协议医院的专家定期查房、坐诊等对口辅导服务，让辖区居民在家门口就能享受专家的服务。</w:t>
      </w:r>
    </w:p>
    <w:p>
      <w:pPr>
        <w:ind w:firstLine="600" w:firstLineChars="200"/>
        <w:rPr>
          <w:rFonts w:hint="eastAsia" w:ascii="仿宋_GB2312" w:eastAsia="仿宋_GB2312"/>
          <w:sz w:val="30"/>
          <w:szCs w:val="30"/>
        </w:rPr>
      </w:pPr>
      <w:r>
        <w:rPr>
          <w:rFonts w:hint="eastAsia" w:ascii="仿宋_GB2312" w:eastAsia="仿宋_GB2312"/>
          <w:sz w:val="30"/>
          <w:szCs w:val="30"/>
        </w:rPr>
        <w:t>（二）健康管理</w:t>
      </w:r>
    </w:p>
    <w:p>
      <w:pPr>
        <w:ind w:firstLine="600" w:firstLineChars="200"/>
        <w:rPr>
          <w:rFonts w:hint="eastAsia" w:ascii="仿宋_GB2312" w:eastAsia="仿宋_GB2312"/>
          <w:sz w:val="30"/>
          <w:szCs w:val="30"/>
        </w:rPr>
      </w:pPr>
      <w:r>
        <w:rPr>
          <w:rFonts w:hint="eastAsia" w:ascii="仿宋_GB2312" w:eastAsia="仿宋_GB2312"/>
          <w:sz w:val="30"/>
          <w:szCs w:val="30"/>
        </w:rPr>
        <w:t>1、自愿签订家庭医生健康保健服务合同。合同签订后中心为家庭成员免费做全面的体检，安排固定的医生及时关注家庭成员健康，做为家庭的保健医师。同时家庭可以直接与医生联系，就健康问题进行咨询和治疗。</w:t>
      </w:r>
    </w:p>
    <w:p>
      <w:pPr>
        <w:ind w:firstLine="600" w:firstLineChars="200"/>
        <w:rPr>
          <w:rFonts w:hint="eastAsia" w:ascii="仿宋_GB2312" w:eastAsia="仿宋_GB2312"/>
          <w:sz w:val="30"/>
          <w:szCs w:val="30"/>
        </w:rPr>
      </w:pPr>
      <w:r>
        <w:rPr>
          <w:rFonts w:hint="eastAsia" w:ascii="仿宋_GB2312" w:eastAsia="仿宋_GB2312"/>
          <w:sz w:val="30"/>
          <w:szCs w:val="30"/>
        </w:rPr>
        <w:t>2、慢性非传染性疾病（高血压、糖尿病）的规范化管理</w:t>
      </w:r>
    </w:p>
    <w:p>
      <w:pPr>
        <w:ind w:firstLine="600" w:firstLineChars="200"/>
        <w:rPr>
          <w:rFonts w:hint="eastAsia" w:ascii="仿宋_GB2312" w:eastAsia="仿宋_GB2312"/>
          <w:sz w:val="30"/>
          <w:szCs w:val="30"/>
        </w:rPr>
      </w:pPr>
      <w:r>
        <w:rPr>
          <w:rFonts w:hint="eastAsia" w:ascii="仿宋_GB2312" w:eastAsia="仿宋_GB2312"/>
          <w:sz w:val="30"/>
          <w:szCs w:val="30"/>
        </w:rPr>
        <w:t>3、中老年人的健康管理</w:t>
      </w:r>
    </w:p>
    <w:p>
      <w:pPr>
        <w:ind w:firstLine="600" w:firstLineChars="200"/>
        <w:rPr>
          <w:rFonts w:hint="eastAsia" w:ascii="仿宋_GB2312" w:eastAsia="仿宋_GB2312"/>
          <w:sz w:val="30"/>
          <w:szCs w:val="30"/>
        </w:rPr>
      </w:pPr>
      <w:r>
        <w:rPr>
          <w:rFonts w:hint="eastAsia" w:ascii="仿宋_GB2312" w:eastAsia="仿宋_GB2312"/>
          <w:sz w:val="30"/>
          <w:szCs w:val="30"/>
        </w:rPr>
        <w:t>4、妇女保健（孕产妇系统管理）</w:t>
      </w:r>
    </w:p>
    <w:p>
      <w:pPr>
        <w:ind w:firstLine="600" w:firstLineChars="200"/>
        <w:rPr>
          <w:rFonts w:hint="eastAsia" w:ascii="仿宋_GB2312" w:eastAsia="仿宋_GB2312"/>
          <w:sz w:val="30"/>
          <w:szCs w:val="30"/>
        </w:rPr>
      </w:pPr>
      <w:r>
        <w:rPr>
          <w:rFonts w:hint="eastAsia" w:ascii="仿宋_GB2312" w:eastAsia="仿宋_GB2312"/>
          <w:sz w:val="30"/>
          <w:szCs w:val="30"/>
        </w:rPr>
        <w:t>5、儿童保健</w:t>
      </w:r>
    </w:p>
    <w:p>
      <w:pPr>
        <w:ind w:firstLine="600" w:firstLineChars="200"/>
        <w:rPr>
          <w:rFonts w:hint="eastAsia" w:ascii="仿宋_GB2312" w:eastAsia="仿宋_GB2312"/>
          <w:sz w:val="30"/>
          <w:szCs w:val="30"/>
        </w:rPr>
      </w:pPr>
      <w:r>
        <w:rPr>
          <w:rFonts w:hint="eastAsia" w:ascii="仿宋_GB2312" w:eastAsia="仿宋_GB2312"/>
          <w:sz w:val="30"/>
          <w:szCs w:val="30"/>
        </w:rPr>
        <w:t>6、残疾人的管理</w:t>
      </w:r>
    </w:p>
    <w:p>
      <w:pPr>
        <w:ind w:firstLine="600" w:firstLineChars="200"/>
        <w:rPr>
          <w:rFonts w:hint="eastAsia" w:ascii="仿宋_GB2312" w:eastAsia="仿宋_GB2312"/>
          <w:sz w:val="30"/>
          <w:szCs w:val="30"/>
        </w:rPr>
      </w:pPr>
      <w:r>
        <w:rPr>
          <w:rFonts w:hint="eastAsia" w:ascii="仿宋_GB2312" w:eastAsia="仿宋_GB2312"/>
          <w:sz w:val="30"/>
          <w:szCs w:val="30"/>
        </w:rPr>
        <w:t>7、精神病人的阳光救助</w:t>
      </w:r>
    </w:p>
    <w:p>
      <w:pPr>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三</w:t>
      </w:r>
      <w:r>
        <w:rPr>
          <w:rFonts w:hint="eastAsia" w:ascii="仿宋_GB2312" w:eastAsia="仿宋_GB2312"/>
          <w:sz w:val="30"/>
          <w:szCs w:val="30"/>
        </w:rPr>
        <w:t>）婴幼儿保健：</w:t>
      </w:r>
    </w:p>
    <w:p>
      <w:pPr>
        <w:ind w:firstLine="600" w:firstLineChars="200"/>
        <w:rPr>
          <w:rFonts w:hint="eastAsia" w:ascii="仿宋_GB2312" w:eastAsia="仿宋_GB2312"/>
          <w:sz w:val="30"/>
          <w:szCs w:val="30"/>
        </w:rPr>
      </w:pPr>
      <w:r>
        <w:rPr>
          <w:rFonts w:hint="eastAsia" w:ascii="仿宋_GB2312" w:eastAsia="仿宋_GB2312"/>
          <w:sz w:val="30"/>
          <w:szCs w:val="30"/>
        </w:rPr>
        <w:t>主要服务内容包括儿童定期保健，同时开展免费孕母婴保健、儿童保育知识培训和健康咨询服务。</w:t>
      </w:r>
    </w:p>
    <w:p>
      <w:pPr>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四</w:t>
      </w:r>
      <w:r>
        <w:rPr>
          <w:rFonts w:hint="eastAsia" w:ascii="仿宋_GB2312" w:eastAsia="仿宋_GB2312"/>
          <w:sz w:val="30"/>
          <w:szCs w:val="30"/>
        </w:rPr>
        <w:t>）计划生育技术服务：</w:t>
      </w:r>
    </w:p>
    <w:p>
      <w:pPr>
        <w:ind w:firstLine="600" w:firstLineChars="200"/>
        <w:rPr>
          <w:rFonts w:hint="eastAsia" w:ascii="仿宋_GB2312" w:eastAsia="仿宋_GB2312"/>
          <w:sz w:val="30"/>
          <w:szCs w:val="30"/>
        </w:rPr>
      </w:pPr>
      <w:r>
        <w:rPr>
          <w:rFonts w:hint="eastAsia" w:ascii="仿宋_GB2312" w:eastAsia="仿宋_GB2312"/>
          <w:sz w:val="30"/>
          <w:szCs w:val="30"/>
        </w:rPr>
        <w:t xml:space="preserve">为社区育龄妇女做好计划生育技术指导，优生优育咨询，避孕咨询选择等服务，并开展人流等计划生育手术。 </w:t>
      </w:r>
    </w:p>
    <w:p>
      <w:pPr>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五</w:t>
      </w:r>
      <w:r>
        <w:rPr>
          <w:rFonts w:hint="eastAsia" w:ascii="仿宋_GB2312" w:eastAsia="仿宋_GB2312"/>
          <w:sz w:val="30"/>
          <w:szCs w:val="30"/>
        </w:rPr>
        <w:t>）健康教育</w:t>
      </w:r>
    </w:p>
    <w:p>
      <w:pPr>
        <w:ind w:firstLine="600" w:firstLineChars="200"/>
        <w:rPr>
          <w:rFonts w:hint="eastAsia" w:ascii="仿宋_GB2312" w:eastAsia="仿宋_GB2312"/>
          <w:sz w:val="30"/>
          <w:szCs w:val="30"/>
        </w:rPr>
      </w:pPr>
      <w:r>
        <w:rPr>
          <w:rFonts w:hint="eastAsia" w:ascii="仿宋_GB2312" w:eastAsia="仿宋_GB2312"/>
          <w:sz w:val="30"/>
          <w:szCs w:val="30"/>
        </w:rPr>
        <w:t>1、社区常见病防治的宣传教育。</w:t>
      </w:r>
    </w:p>
    <w:p>
      <w:pPr>
        <w:ind w:firstLine="600" w:firstLineChars="200"/>
        <w:rPr>
          <w:rFonts w:hint="eastAsia" w:ascii="仿宋_GB2312" w:eastAsia="仿宋_GB2312"/>
          <w:sz w:val="30"/>
          <w:szCs w:val="30"/>
        </w:rPr>
      </w:pPr>
      <w:r>
        <w:rPr>
          <w:rFonts w:hint="eastAsia" w:ascii="仿宋_GB2312" w:eastAsia="仿宋_GB2312"/>
          <w:sz w:val="30"/>
          <w:szCs w:val="30"/>
        </w:rPr>
        <w:t>2、普及卫生知识，指导居民养成良好的卫生行为习惯。</w:t>
      </w:r>
    </w:p>
    <w:p>
      <w:pPr>
        <w:rPr>
          <w:rFonts w:hint="eastAsia" w:ascii="仿宋_GB2312" w:eastAsia="仿宋_GB2312"/>
          <w:sz w:val="30"/>
          <w:szCs w:val="30"/>
        </w:rPr>
      </w:pPr>
      <w:r>
        <w:rPr>
          <w:rFonts w:hint="eastAsia" w:ascii="仿宋_GB2312" w:eastAsia="仿宋_GB2312"/>
          <w:sz w:val="30"/>
          <w:szCs w:val="30"/>
        </w:rPr>
        <w:t xml:space="preserve">    3、开展健康咨询和宣传活动。</w:t>
      </w:r>
    </w:p>
    <w:p>
      <w:pPr>
        <w:rPr>
          <w:rFonts w:hint="eastAsia" w:ascii="仿宋_GB2312" w:eastAsia="仿宋_GB2312"/>
          <w:sz w:val="30"/>
          <w:szCs w:val="30"/>
        </w:rPr>
      </w:pPr>
      <w:r>
        <w:rPr>
          <w:rFonts w:hint="eastAsia" w:ascii="仿宋_GB2312" w:eastAsia="仿宋_GB2312"/>
          <w:sz w:val="30"/>
          <w:szCs w:val="30"/>
        </w:rPr>
        <w:t xml:space="preserve">    4、心理健康辅导。</w:t>
      </w:r>
    </w:p>
    <w:p>
      <w:pPr>
        <w:rPr>
          <w:rFonts w:hint="eastAsia" w:ascii="仿宋_GB2312" w:eastAsia="仿宋_GB2312"/>
          <w:sz w:val="30"/>
          <w:szCs w:val="30"/>
        </w:rPr>
      </w:pPr>
      <w:r>
        <w:rPr>
          <w:rFonts w:hint="eastAsia" w:ascii="仿宋_GB2312" w:eastAsia="仿宋_GB2312"/>
          <w:sz w:val="30"/>
          <w:szCs w:val="30"/>
        </w:rPr>
        <w:t>三、特色服务项目：</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一）家庭医生、社区护士、中医师、防保人员共同组成的家庭医生团队，为您提供预防、医疗、保健、康复、健康教育、计划生育技术指导的综合服务，并提供双向转诊、家庭病床、上门服务、免费建档、健康指导服务。</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（二）特色中医药治疗：</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中药汤剂：中医内科、妇科、儿科汤药。</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中医外科：艾灸、穴位注射、推拿、按摩、针灸、敷贴、理疗、火罐、刮痧等适宜技术。对不手术治疗骨折损伤、股骨头骨折、股骨头缺血性坏死、对颈椎、椎间盘突出、骨质增生等退行性改变、椎间盘突出、面瘫、颈椎病、劳损、急性扭伤、颈肩腰腿痛、痛经、经前期紧张综合症、感冒、头痛、眩晕、失眠等内科骨伤疾病，有较好临床效果。</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中心康复理疗室开展针对中风后遗症、肢体损伤后功能恢复等康复治疗。养生康复：残疾人康复锻炼室可以为社区内残疾人提供方便的、免费的康复指导及锻炼。同时开展了消除疲劳、保健等的按摩。</w:t>
      </w:r>
    </w:p>
    <w:p>
      <w:pPr>
        <w:spacing w:line="560" w:lineRule="exact"/>
        <w:rPr>
          <w:rFonts w:hint="eastAsia" w:ascii="仿宋_GB2312" w:eastAsia="仿宋_GB2312"/>
          <w:sz w:val="30"/>
          <w:szCs w:val="30"/>
          <w:lang w:val="en-US" w:eastAsia="zh-CN"/>
        </w:rPr>
      </w:pPr>
      <w:r>
        <w:rPr>
          <w:rFonts w:hint="eastAsia" w:ascii="仿宋_GB2312" w:eastAsia="仿宋_GB2312"/>
          <w:sz w:val="30"/>
          <w:szCs w:val="30"/>
          <w:lang w:val="en-US" w:eastAsia="zh-CN"/>
        </w:rPr>
        <w:t>交通指导：</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凤阳东路376号。</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公交车：</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由西向东：101/115/132/157东方明珠站。</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由东向西：101/115/132/157/399/107/128东方明珠站</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由北向南：112/175东方明珠站。</w:t>
      </w:r>
    </w:p>
    <w:p>
      <w:pPr>
        <w:spacing w:line="560" w:lineRule="exact"/>
        <w:rPr>
          <w:rFonts w:hint="default" w:ascii="仿宋_GB2312" w:eastAsia="仿宋_GB2312"/>
          <w:sz w:val="30"/>
          <w:szCs w:val="30"/>
          <w:lang w:val="en-US" w:eastAsia="zh-CN"/>
        </w:rPr>
      </w:pPr>
      <w:r>
        <w:rPr>
          <w:rFonts w:hint="default" w:ascii="仿宋_GB2312" w:eastAsia="仿宋_GB2312"/>
          <w:sz w:val="30"/>
          <w:szCs w:val="30"/>
          <w:lang w:val="en-US" w:eastAsia="zh-CN"/>
        </w:rPr>
        <w:t>由南向北：112/175东方明珠站。</w:t>
      </w:r>
    </w:p>
    <w:p>
      <w:pPr>
        <w:ind w:firstLine="600" w:firstLineChars="200"/>
        <w:jc w:val="right"/>
        <w:rPr>
          <w:rFonts w:hint="eastAsia" w:ascii="仿宋_GB2312" w:eastAsia="仿宋_GB2312"/>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zOWIxYjk3ZTljMGRjZWM4NDZjNDk4ZTQyN2ZiYjUifQ=="/>
  </w:docVars>
  <w:rsids>
    <w:rsidRoot w:val="000A685C"/>
    <w:rsid w:val="00002ADE"/>
    <w:rsid w:val="00020365"/>
    <w:rsid w:val="0002539A"/>
    <w:rsid w:val="00073329"/>
    <w:rsid w:val="000749E3"/>
    <w:rsid w:val="00074F29"/>
    <w:rsid w:val="00075900"/>
    <w:rsid w:val="000A086F"/>
    <w:rsid w:val="000A0F2B"/>
    <w:rsid w:val="000A65E0"/>
    <w:rsid w:val="000A685C"/>
    <w:rsid w:val="000B5581"/>
    <w:rsid w:val="000C6212"/>
    <w:rsid w:val="000E0BFB"/>
    <w:rsid w:val="000E76BE"/>
    <w:rsid w:val="000E7DA3"/>
    <w:rsid w:val="00101787"/>
    <w:rsid w:val="001100E5"/>
    <w:rsid w:val="001266B6"/>
    <w:rsid w:val="00126B45"/>
    <w:rsid w:val="00150687"/>
    <w:rsid w:val="0017753D"/>
    <w:rsid w:val="00192026"/>
    <w:rsid w:val="00196FA5"/>
    <w:rsid w:val="00197390"/>
    <w:rsid w:val="001A32D2"/>
    <w:rsid w:val="001A3961"/>
    <w:rsid w:val="001C0395"/>
    <w:rsid w:val="001D7692"/>
    <w:rsid w:val="002210C5"/>
    <w:rsid w:val="00246B76"/>
    <w:rsid w:val="00261E36"/>
    <w:rsid w:val="00262530"/>
    <w:rsid w:val="0029041B"/>
    <w:rsid w:val="002A6C2B"/>
    <w:rsid w:val="002B1900"/>
    <w:rsid w:val="002B7759"/>
    <w:rsid w:val="00300C19"/>
    <w:rsid w:val="00307DB2"/>
    <w:rsid w:val="003148FD"/>
    <w:rsid w:val="00341D1C"/>
    <w:rsid w:val="00347CD1"/>
    <w:rsid w:val="00350115"/>
    <w:rsid w:val="0035657B"/>
    <w:rsid w:val="00357757"/>
    <w:rsid w:val="00364424"/>
    <w:rsid w:val="003865A5"/>
    <w:rsid w:val="00387748"/>
    <w:rsid w:val="00393594"/>
    <w:rsid w:val="003B0A96"/>
    <w:rsid w:val="003B3DFF"/>
    <w:rsid w:val="003D44E8"/>
    <w:rsid w:val="003E2F49"/>
    <w:rsid w:val="003F2B74"/>
    <w:rsid w:val="0041457B"/>
    <w:rsid w:val="00463C67"/>
    <w:rsid w:val="004753BD"/>
    <w:rsid w:val="004816D2"/>
    <w:rsid w:val="004873C0"/>
    <w:rsid w:val="004A289F"/>
    <w:rsid w:val="004B66AE"/>
    <w:rsid w:val="004C23C4"/>
    <w:rsid w:val="004D47AA"/>
    <w:rsid w:val="004F25D0"/>
    <w:rsid w:val="0050232A"/>
    <w:rsid w:val="005025AB"/>
    <w:rsid w:val="00514CC4"/>
    <w:rsid w:val="0052599E"/>
    <w:rsid w:val="00532AB2"/>
    <w:rsid w:val="00540F03"/>
    <w:rsid w:val="00542B69"/>
    <w:rsid w:val="00551CF9"/>
    <w:rsid w:val="005528AA"/>
    <w:rsid w:val="00556628"/>
    <w:rsid w:val="00563605"/>
    <w:rsid w:val="0056366B"/>
    <w:rsid w:val="005C29CB"/>
    <w:rsid w:val="005D1708"/>
    <w:rsid w:val="005F4C62"/>
    <w:rsid w:val="00600C52"/>
    <w:rsid w:val="00620D09"/>
    <w:rsid w:val="00633EFA"/>
    <w:rsid w:val="00653616"/>
    <w:rsid w:val="00665E0C"/>
    <w:rsid w:val="00674DB4"/>
    <w:rsid w:val="00676A31"/>
    <w:rsid w:val="00683C53"/>
    <w:rsid w:val="00684A66"/>
    <w:rsid w:val="0069789A"/>
    <w:rsid w:val="006B78A2"/>
    <w:rsid w:val="006C64D8"/>
    <w:rsid w:val="006D0BCC"/>
    <w:rsid w:val="006E1067"/>
    <w:rsid w:val="0070381D"/>
    <w:rsid w:val="007040E7"/>
    <w:rsid w:val="00707E14"/>
    <w:rsid w:val="00716510"/>
    <w:rsid w:val="00722644"/>
    <w:rsid w:val="00722699"/>
    <w:rsid w:val="00757B70"/>
    <w:rsid w:val="00760E51"/>
    <w:rsid w:val="00771B6F"/>
    <w:rsid w:val="007C2F36"/>
    <w:rsid w:val="007C6EDF"/>
    <w:rsid w:val="007D01C7"/>
    <w:rsid w:val="007D0B48"/>
    <w:rsid w:val="007D38A7"/>
    <w:rsid w:val="008237C3"/>
    <w:rsid w:val="00844811"/>
    <w:rsid w:val="00854701"/>
    <w:rsid w:val="008C071E"/>
    <w:rsid w:val="008E2C8B"/>
    <w:rsid w:val="008F3083"/>
    <w:rsid w:val="008F497B"/>
    <w:rsid w:val="0094118E"/>
    <w:rsid w:val="0094654C"/>
    <w:rsid w:val="009561FC"/>
    <w:rsid w:val="009571C0"/>
    <w:rsid w:val="00965143"/>
    <w:rsid w:val="009B11C0"/>
    <w:rsid w:val="009C4074"/>
    <w:rsid w:val="009C532E"/>
    <w:rsid w:val="009C70E6"/>
    <w:rsid w:val="009D5955"/>
    <w:rsid w:val="009F6CCA"/>
    <w:rsid w:val="00A050CA"/>
    <w:rsid w:val="00A23827"/>
    <w:rsid w:val="00A26FB7"/>
    <w:rsid w:val="00A35E82"/>
    <w:rsid w:val="00A37D2A"/>
    <w:rsid w:val="00A37E28"/>
    <w:rsid w:val="00A81E19"/>
    <w:rsid w:val="00A90F51"/>
    <w:rsid w:val="00AC00AD"/>
    <w:rsid w:val="00AD54E8"/>
    <w:rsid w:val="00B0280A"/>
    <w:rsid w:val="00B13CFB"/>
    <w:rsid w:val="00B159AD"/>
    <w:rsid w:val="00B167D9"/>
    <w:rsid w:val="00B21BE3"/>
    <w:rsid w:val="00B46023"/>
    <w:rsid w:val="00B521AF"/>
    <w:rsid w:val="00B73F25"/>
    <w:rsid w:val="00B80C44"/>
    <w:rsid w:val="00B90FA6"/>
    <w:rsid w:val="00BC1640"/>
    <w:rsid w:val="00BC2A40"/>
    <w:rsid w:val="00BD4801"/>
    <w:rsid w:val="00C0225D"/>
    <w:rsid w:val="00C15244"/>
    <w:rsid w:val="00C235B1"/>
    <w:rsid w:val="00C27ED3"/>
    <w:rsid w:val="00C3543C"/>
    <w:rsid w:val="00C87990"/>
    <w:rsid w:val="00C940FD"/>
    <w:rsid w:val="00C97CF2"/>
    <w:rsid w:val="00CA1884"/>
    <w:rsid w:val="00CB1B38"/>
    <w:rsid w:val="00CB4185"/>
    <w:rsid w:val="00CD1F7C"/>
    <w:rsid w:val="00CF2A2A"/>
    <w:rsid w:val="00D0238E"/>
    <w:rsid w:val="00D14992"/>
    <w:rsid w:val="00D477DD"/>
    <w:rsid w:val="00D80543"/>
    <w:rsid w:val="00DA3273"/>
    <w:rsid w:val="00DA7658"/>
    <w:rsid w:val="00DB7C95"/>
    <w:rsid w:val="00DC6EA9"/>
    <w:rsid w:val="00DE516A"/>
    <w:rsid w:val="00DE585A"/>
    <w:rsid w:val="00E134B3"/>
    <w:rsid w:val="00E24228"/>
    <w:rsid w:val="00E31734"/>
    <w:rsid w:val="00E46716"/>
    <w:rsid w:val="00E60C1D"/>
    <w:rsid w:val="00E71909"/>
    <w:rsid w:val="00E74AA3"/>
    <w:rsid w:val="00E813B5"/>
    <w:rsid w:val="00EB3935"/>
    <w:rsid w:val="00EB63EA"/>
    <w:rsid w:val="00F031A0"/>
    <w:rsid w:val="00F21E19"/>
    <w:rsid w:val="00F3300E"/>
    <w:rsid w:val="00F51CF3"/>
    <w:rsid w:val="00FC5E83"/>
    <w:rsid w:val="00FE6F58"/>
    <w:rsid w:val="00FF7BA5"/>
    <w:rsid w:val="036436E4"/>
    <w:rsid w:val="430F2B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trPr>
      <w:wBefore w:w="0" w:type="dxa"/>
    </w:t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1505</Words>
  <Characters>1532</Characters>
  <Lines>13</Lines>
  <Paragraphs>3</Paragraphs>
  <TotalTime>0</TotalTime>
  <ScaleCrop>false</ScaleCrop>
  <LinksUpToDate>false</LinksUpToDate>
  <CharactersWithSpaces>1553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2011-09-13T00:27:00Z</dcterms:created>
  <dc:creator>zl</dc:creator>
  <cp:lastModifiedBy>一之濑琴美</cp:lastModifiedBy>
  <cp:lastPrinted>2009-11-18T09:07:00Z</cp:lastPrinted>
  <dcterms:modified xsi:type="dcterms:W3CDTF">2022-05-23T06:21:07Z</dcterms:modified>
  <dc:title>您身边值得信赖的白衣天使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D9879981D6114A43B4DA0EEC62380B94</vt:lpwstr>
  </property>
</Properties>
</file>