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1" w:line="222" w:lineRule="auto"/>
        <w:ind w:left="3030"/>
        <w:rPr>
          <w:rFonts w:ascii="Arial"/>
          <w:sz w:val="2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蚌龙司〔2023〕5号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140" w:line="235" w:lineRule="auto"/>
        <w:ind w:left="1576" w:right="350" w:hanging="12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关于转发《蚌埠市乡镇(街道)决策事项合法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性审查工作制度指引》的通知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2" w:lineRule="auto"/>
        <w:ind w:left="3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李楼乡人民政府、各街道办事处：</w:t>
      </w:r>
    </w:p>
    <w:p>
      <w:pPr>
        <w:spacing w:before="82"/>
        <w:ind w:left="300" w:right="32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现将《蚌埠市乡镇(街道)决策事项合法性审查工作制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度指引》转发给你们，供参考使用。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48" w:lineRule="auto"/>
        <w:ind w:left="6060" w:right="319" w:firstLine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龙子湖区司法局 </w:t>
      </w:r>
      <w:r>
        <w:rPr>
          <w:rFonts w:ascii="仿宋" w:hAnsi="仿宋" w:eastAsia="仿宋" w:cs="仿宋"/>
          <w:spacing w:val="46"/>
          <w:sz w:val="31"/>
          <w:szCs w:val="31"/>
        </w:rPr>
        <w:t>2023年3月15日</w:t>
      </w:r>
    </w:p>
    <w:p>
      <w:pPr>
        <w:sectPr>
          <w:pgSz w:w="11910" w:h="16830"/>
          <w:pgMar w:top="1430" w:right="1509" w:bottom="0" w:left="1539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298" w:lineRule="auto"/>
        <w:rPr>
          <w:rFonts w:hint="eastAsia" w:ascii="Arial" w:eastAsia="宋体"/>
          <w:sz w:val="21"/>
          <w:lang w:eastAsia="zh-CN"/>
        </w:rPr>
      </w:pPr>
    </w:p>
    <w:p>
      <w:pPr>
        <w:spacing w:before="140" w:line="219" w:lineRule="auto"/>
        <w:ind w:left="31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蚌埠市司法局</w:t>
      </w:r>
    </w:p>
    <w:p>
      <w:pPr>
        <w:spacing w:before="50" w:line="219" w:lineRule="auto"/>
        <w:ind w:left="6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关于印发《蚌埠市乡镇(街道)决策事项</w:t>
      </w:r>
    </w:p>
    <w:p>
      <w:pPr>
        <w:spacing w:before="53" w:line="220" w:lineRule="auto"/>
        <w:ind w:left="12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7"/>
          <w:sz w:val="43"/>
          <w:szCs w:val="43"/>
        </w:rPr>
        <w:t>合法性审查工作制度指引》的通知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8" w:line="222" w:lineRule="auto"/>
        <w:ind w:left="4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各县(区)司法局，高新区、经开区司法分局：</w:t>
      </w:r>
    </w:p>
    <w:p>
      <w:pPr>
        <w:spacing w:before="171" w:line="324" w:lineRule="auto"/>
        <w:ind w:left="489" w:right="690" w:firstLine="61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现将《蚌埠市乡镇(街道)决策事项合法性审查工作制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度指引》印发给你们，供参考使用。各县、区乡镇(街道)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重大行政决策合法性审查工作试点的意见建议，请径</w:t>
      </w:r>
      <w:r>
        <w:rPr>
          <w:rFonts w:ascii="仿宋" w:hAnsi="仿宋" w:eastAsia="仿宋" w:cs="仿宋"/>
          <w:spacing w:val="-29"/>
          <w:sz w:val="33"/>
          <w:szCs w:val="33"/>
        </w:rPr>
        <w:t>送市局</w:t>
      </w:r>
    </w:p>
    <w:p>
      <w:pPr>
        <w:spacing w:line="220" w:lineRule="auto"/>
        <w:ind w:left="4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合法性审查科。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8" w:line="222" w:lineRule="auto"/>
        <w:ind w:left="5049"/>
        <w:rPr>
          <w:rFonts w:ascii="仿宋" w:hAnsi="仿宋" w:eastAsia="仿宋" w:cs="仿宋"/>
          <w:spacing w:val="10"/>
          <w:sz w:val="33"/>
          <w:szCs w:val="33"/>
        </w:rPr>
      </w:pPr>
    </w:p>
    <w:p>
      <w:pPr>
        <w:spacing w:before="108" w:line="222" w:lineRule="auto"/>
        <w:ind w:left="5049"/>
        <w:rPr>
          <w:rFonts w:ascii="仿宋" w:hAnsi="仿宋" w:eastAsia="仿宋" w:cs="仿宋"/>
          <w:spacing w:val="10"/>
          <w:sz w:val="33"/>
          <w:szCs w:val="33"/>
        </w:rPr>
      </w:pPr>
    </w:p>
    <w:p>
      <w:pPr>
        <w:spacing w:before="108" w:line="222" w:lineRule="auto"/>
        <w:ind w:left="5049"/>
        <w:rPr>
          <w:rFonts w:ascii="仿宋" w:hAnsi="仿宋" w:eastAsia="仿宋" w:cs="仿宋"/>
          <w:spacing w:val="10"/>
          <w:sz w:val="33"/>
          <w:szCs w:val="33"/>
        </w:rPr>
      </w:pPr>
    </w:p>
    <w:p>
      <w:pPr>
        <w:spacing w:before="108" w:line="222" w:lineRule="auto"/>
        <w:ind w:left="5049"/>
        <w:rPr>
          <w:rFonts w:ascii="仿宋" w:hAnsi="仿宋" w:eastAsia="仿宋" w:cs="仿宋"/>
          <w:spacing w:val="10"/>
          <w:sz w:val="33"/>
          <w:szCs w:val="33"/>
        </w:rPr>
      </w:pPr>
    </w:p>
    <w:p>
      <w:pPr>
        <w:spacing w:before="108" w:line="222" w:lineRule="auto"/>
        <w:ind w:left="5049"/>
        <w:rPr>
          <w:rFonts w:ascii="仿宋" w:hAnsi="仿宋" w:eastAsia="仿宋" w:cs="仿宋"/>
          <w:spacing w:val="10"/>
          <w:sz w:val="33"/>
          <w:szCs w:val="33"/>
        </w:rPr>
      </w:pPr>
    </w:p>
    <w:p>
      <w:pPr>
        <w:spacing w:before="108" w:line="222" w:lineRule="auto"/>
        <w:jc w:val="right"/>
        <w:rPr>
          <w:rFonts w:ascii="仿宋" w:hAnsi="仿宋" w:eastAsia="仿宋" w:cs="仿宋"/>
          <w:sz w:val="33"/>
          <w:szCs w:val="33"/>
        </w:rPr>
      </w:pPr>
      <w:bookmarkStart w:id="0" w:name="_GoBack"/>
      <w:bookmarkEnd w:id="0"/>
      <w:r>
        <w:rPr>
          <w:rFonts w:ascii="仿宋" w:hAnsi="仿宋" w:eastAsia="仿宋" w:cs="仿宋"/>
          <w:spacing w:val="10"/>
          <w:sz w:val="33"/>
          <w:szCs w:val="33"/>
        </w:rPr>
        <w:t>2023年3可10日</w:t>
      </w:r>
    </w:p>
    <w:p>
      <w:pPr>
        <w:sectPr>
          <w:footerReference r:id="rId5" w:type="default"/>
          <w:pgSz w:w="11920" w:h="16830"/>
          <w:pgMar w:top="1430" w:right="1350" w:bottom="1395" w:left="1520" w:header="0" w:footer="1246" w:gutter="0"/>
          <w:cols w:space="720" w:num="1"/>
        </w:sectPr>
      </w:pPr>
    </w:p>
    <w:p>
      <w:pPr>
        <w:spacing w:before="348" w:line="229" w:lineRule="auto"/>
        <w:ind w:left="1897" w:right="1411" w:hanging="3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5"/>
          <w:sz w:val="43"/>
          <w:szCs w:val="43"/>
        </w:rPr>
        <w:t>蚌埠市乡镇(街道)决策事项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合法性审查工作制度指引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7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1.重大行政决策事项合法性审查要点指引</w:t>
      </w:r>
    </w:p>
    <w:p>
      <w:pPr>
        <w:spacing w:before="202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2.行政规范性文件合法性审核要点指引</w:t>
      </w:r>
    </w:p>
    <w:p>
      <w:pPr>
        <w:spacing w:before="202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3.合同协议合法性审查要点指引</w:t>
      </w:r>
    </w:p>
    <w:p>
      <w:pPr>
        <w:spacing w:before="203" w:line="221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4.乡镇(街道)重大行政决策制定流程图</w:t>
      </w:r>
    </w:p>
    <w:p>
      <w:pPr>
        <w:spacing w:before="199" w:line="560" w:lineRule="exact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19"/>
          <w:sz w:val="30"/>
          <w:szCs w:val="30"/>
        </w:rPr>
        <w:t>5.乡镇(街道)行政规范性文件起草、收文、决定、公</w:t>
      </w:r>
    </w:p>
    <w:p>
      <w:pPr>
        <w:spacing w:line="220" w:lineRule="auto"/>
        <w:ind w:left="2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布和备案流程图</w:t>
      </w:r>
    </w:p>
    <w:p>
      <w:pPr>
        <w:spacing w:before="207" w:line="222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6.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乡镇(街道)合同协议管理流程图</w:t>
      </w:r>
    </w:p>
    <w:p>
      <w:pPr>
        <w:spacing w:before="195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7.关于提请合法性审查的函</w:t>
      </w:r>
    </w:p>
    <w:p>
      <w:pPr>
        <w:spacing w:before="202" w:line="567" w:lineRule="exact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19"/>
          <w:sz w:val="30"/>
          <w:szCs w:val="30"/>
        </w:rPr>
        <w:t>8.决策承办部门或文件起草部门合法性审查初审意见</w:t>
      </w:r>
    </w:p>
    <w:p>
      <w:pPr>
        <w:spacing w:before="1" w:line="224" w:lineRule="auto"/>
        <w:ind w:left="2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表</w:t>
      </w:r>
    </w:p>
    <w:p>
      <w:pPr>
        <w:spacing w:before="189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9.合法性审查登记表</w:t>
      </w:r>
    </w:p>
    <w:p>
      <w:pPr>
        <w:spacing w:before="202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10.合法性审查意见模板</w:t>
      </w:r>
    </w:p>
    <w:p>
      <w:pPr>
        <w:spacing w:before="193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11.合法性审查意见采纳情况汇总表</w:t>
      </w:r>
    </w:p>
    <w:p>
      <w:pPr>
        <w:spacing w:before="192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12.合法性审查档案封面及目录</w:t>
      </w:r>
    </w:p>
    <w:p>
      <w:pPr>
        <w:spacing w:before="193" w:line="221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13.重大行政决策档案整理指引</w:t>
      </w:r>
    </w:p>
    <w:p>
      <w:pPr>
        <w:spacing w:before="190" w:line="554" w:lineRule="exact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18"/>
          <w:sz w:val="30"/>
          <w:szCs w:val="30"/>
        </w:rPr>
        <w:t>14.</w:t>
      </w:r>
      <w:r>
        <w:rPr>
          <w:rFonts w:ascii="仿宋" w:hAnsi="仿宋" w:eastAsia="仿宋" w:cs="仿宋"/>
          <w:position w:val="18"/>
          <w:sz w:val="30"/>
          <w:szCs w:val="30"/>
        </w:rPr>
        <w:t>XX</w:t>
      </w:r>
      <w:r>
        <w:rPr>
          <w:rFonts w:ascii="仿宋" w:hAnsi="仿宋" w:eastAsia="仿宋" w:cs="仿宋"/>
          <w:spacing w:val="4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position w:val="18"/>
          <w:sz w:val="30"/>
          <w:szCs w:val="30"/>
        </w:rPr>
        <w:t>乡镇(街道)关于开展决策事项合法性审查工作</w:t>
      </w:r>
    </w:p>
    <w:p>
      <w:pPr>
        <w:spacing w:line="222" w:lineRule="auto"/>
        <w:ind w:left="2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的实施方案</w:t>
      </w:r>
    </w:p>
    <w:p>
      <w:pPr>
        <w:spacing w:before="186" w:line="220" w:lineRule="auto"/>
        <w:ind w:left="8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15.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乡镇(街道)合法性审查工作领导小组</w:t>
      </w:r>
      <w:r>
        <w:rPr>
          <w:rFonts w:ascii="仿宋" w:hAnsi="仿宋" w:eastAsia="仿宋" w:cs="仿宋"/>
          <w:spacing w:val="12"/>
          <w:sz w:val="30"/>
          <w:szCs w:val="30"/>
        </w:rPr>
        <w:t>成员名单</w:t>
      </w:r>
    </w:p>
    <w:p>
      <w:pPr>
        <w:sectPr>
          <w:footerReference r:id="rId6" w:type="default"/>
          <w:pgSz w:w="11920" w:h="16830"/>
          <w:pgMar w:top="1430" w:right="1788" w:bottom="1407" w:left="1788" w:header="0" w:footer="119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6" w:line="219" w:lineRule="auto"/>
        <w:ind w:left="568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重大行政决策事项合法性审查要点指引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8" w:line="222" w:lineRule="auto"/>
        <w:ind w:left="78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一、重大行政决策事项目录化管理</w:t>
      </w:r>
    </w:p>
    <w:p>
      <w:pPr>
        <w:spacing w:before="190" w:line="221" w:lineRule="auto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下列重大行政决策事项应纳入目录管理：</w:t>
      </w:r>
    </w:p>
    <w:p>
      <w:pPr>
        <w:spacing w:before="193" w:line="558" w:lineRule="exact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18"/>
          <w:sz w:val="30"/>
          <w:szCs w:val="30"/>
        </w:rPr>
        <w:t>1.公共服务、社会管理等方面的重大公共政策和措施；</w:t>
      </w:r>
    </w:p>
    <w:p>
      <w:pPr>
        <w:spacing w:before="1" w:line="220" w:lineRule="auto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2.经济和社会发展等方面的重要规划；</w:t>
      </w:r>
    </w:p>
    <w:p>
      <w:pPr>
        <w:spacing w:before="201" w:line="562" w:lineRule="exact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position w:val="19"/>
          <w:sz w:val="30"/>
          <w:szCs w:val="30"/>
        </w:rPr>
        <w:t>3.开发利用、保护重要自然资源和文化资源的重大公共</w:t>
      </w:r>
    </w:p>
    <w:p>
      <w:pPr>
        <w:spacing w:line="222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政策和措施；</w:t>
      </w:r>
    </w:p>
    <w:p>
      <w:pPr>
        <w:spacing w:before="195" w:line="219" w:lineRule="auto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4.在本行政区域实施的重大公共建设项目；</w:t>
      </w:r>
    </w:p>
    <w:p>
      <w:pPr>
        <w:spacing w:before="206" w:line="561" w:lineRule="exact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9"/>
          <w:sz w:val="30"/>
          <w:szCs w:val="30"/>
        </w:rPr>
        <w:t>5.对经济社会发展有重大影响，涉及重大公共利益或者</w:t>
      </w:r>
    </w:p>
    <w:p>
      <w:pPr>
        <w:spacing w:before="1" w:line="221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社会公众切身利益的其他重大事项。</w:t>
      </w:r>
    </w:p>
    <w:p>
      <w:pPr>
        <w:spacing w:before="188" w:line="220" w:lineRule="auto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重大行政决策目录经决策机关集体讨论后公布实施。</w:t>
      </w:r>
    </w:p>
    <w:p>
      <w:pPr>
        <w:spacing w:before="212" w:line="222" w:lineRule="auto"/>
        <w:ind w:left="78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二、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决策草案拟定</w:t>
      </w:r>
    </w:p>
    <w:p>
      <w:pPr>
        <w:spacing w:before="178" w:line="565" w:lineRule="exact"/>
        <w:ind w:left="9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position w:val="19"/>
          <w:sz w:val="30"/>
          <w:szCs w:val="30"/>
        </w:rPr>
        <w:t>(一)决策启动。应当在广泛深入开展调查研究、全面</w:t>
      </w:r>
    </w:p>
    <w:p>
      <w:pPr>
        <w:spacing w:line="222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准确掌握有关政策、充分协商协调的基础上，拟定决策草案。</w:t>
      </w:r>
    </w:p>
    <w:p>
      <w:pPr>
        <w:spacing w:before="198" w:line="345" w:lineRule="auto"/>
        <w:ind w:left="202" w:right="191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(二)公众参与。可以采取座谈会、听证会、实地走访、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书面征求意见、向社会公开征求意见、问卷调查、民意调查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等便于社会公众参与的方式充分听取意见，依法不予</w:t>
      </w:r>
      <w:r>
        <w:rPr>
          <w:rFonts w:ascii="仿宋" w:hAnsi="仿宋" w:eastAsia="仿宋" w:cs="仿宋"/>
          <w:spacing w:val="1"/>
          <w:sz w:val="30"/>
          <w:szCs w:val="30"/>
        </w:rPr>
        <w:t>公开的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决策事项除外。公开征求意见的期限一般不少于30日；因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情况紧急等原因需要缩短期限的，公开征求意见时应当予以</w:t>
      </w:r>
    </w:p>
    <w:p>
      <w:pPr>
        <w:spacing w:before="1" w:line="223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说明。</w:t>
      </w:r>
    </w:p>
    <w:p>
      <w:pPr>
        <w:spacing w:before="190" w:line="345" w:lineRule="auto"/>
        <w:ind w:left="202" w:right="242" w:firstLine="7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(三)专家论证。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对专业性、技术性较强的决策事项，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应当组织专家、专业机构论证其必要性、可行性、科学性等，</w:t>
      </w:r>
    </w:p>
    <w:p>
      <w:pPr>
        <w:spacing w:line="220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并提供必要保障。</w:t>
      </w:r>
    </w:p>
    <w:p>
      <w:pPr>
        <w:sectPr>
          <w:footerReference r:id="rId7" w:type="default"/>
          <w:pgSz w:w="11920" w:h="16830"/>
          <w:pgMar w:top="1430" w:right="1788" w:bottom="1344" w:left="1788" w:header="0" w:footer="1126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334" w:lineRule="auto"/>
        <w:ind w:left="212" w:right="166" w:firstLine="7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(四)风险评估。重大行政决策的实施可能对社会稳定、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公共安全等方面造成不利影响的，决策承办机构应当组织评</w:t>
      </w:r>
    </w:p>
    <w:p>
      <w:pPr>
        <w:spacing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估决策草案的风险可控性，形成风险评估报告。</w:t>
      </w:r>
    </w:p>
    <w:p>
      <w:pPr>
        <w:spacing w:before="194" w:line="333" w:lineRule="auto"/>
        <w:ind w:left="212" w:right="147" w:firstLine="7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(五)公平竞争审查。拟定市场准入和退出、产业发展、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招商引资、招标投标、政府采购、经营行为规</w:t>
      </w:r>
      <w:r>
        <w:rPr>
          <w:rFonts w:ascii="仿宋" w:hAnsi="仿宋" w:eastAsia="仿宋" w:cs="仿宋"/>
          <w:spacing w:val="-7"/>
          <w:sz w:val="31"/>
          <w:szCs w:val="31"/>
        </w:rPr>
        <w:t>范、资质标准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等涉及市场主体经济活动以及“一事一议”形式的决策事项</w:t>
      </w:r>
      <w:r>
        <w:rPr>
          <w:rFonts w:ascii="仿宋" w:hAnsi="仿宋" w:eastAsia="仿宋" w:cs="仿宋"/>
          <w:spacing w:val="-16"/>
          <w:sz w:val="31"/>
          <w:szCs w:val="31"/>
        </w:rPr>
        <w:t>，</w:t>
      </w:r>
    </w:p>
    <w:p>
      <w:pPr>
        <w:spacing w:before="1"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应当进行公平竞争审查。</w:t>
      </w:r>
    </w:p>
    <w:p>
      <w:pPr>
        <w:spacing w:before="219" w:line="222" w:lineRule="auto"/>
        <w:ind w:left="82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三、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合法性审查</w:t>
      </w:r>
    </w:p>
    <w:p>
      <w:pPr>
        <w:spacing w:before="173" w:line="334" w:lineRule="auto"/>
        <w:ind w:left="212" w:right="21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决策草案提交决策机关讨论前，党政办对送审材料的完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备性、规范性进行审查，符合要求的，经分管领导审签，转</w:t>
      </w:r>
    </w:p>
    <w:p>
      <w:pPr>
        <w:spacing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送合法性审查机构进行审查。</w:t>
      </w:r>
    </w:p>
    <w:p>
      <w:pPr>
        <w:spacing w:before="191" w:line="220" w:lineRule="auto"/>
        <w:ind w:left="9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(一)送请合法性审查，应当提供以下材料：</w:t>
      </w:r>
    </w:p>
    <w:p>
      <w:pPr>
        <w:spacing w:before="185" w:line="222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1.决策草案送审稿；</w:t>
      </w:r>
    </w:p>
    <w:p>
      <w:pPr>
        <w:spacing w:before="187" w:line="222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2.决策草案起草情况的说明；</w:t>
      </w:r>
    </w:p>
    <w:p>
      <w:pPr>
        <w:spacing w:before="187" w:line="222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3.征求意见及意见采纳情况；</w:t>
      </w:r>
    </w:p>
    <w:p>
      <w:pPr>
        <w:spacing w:before="187" w:line="222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4.所依据的法律、法规、规章和上级文件等。</w:t>
      </w:r>
    </w:p>
    <w:p>
      <w:pPr>
        <w:spacing w:before="163" w:line="580" w:lineRule="exact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0"/>
          <w:sz w:val="31"/>
          <w:szCs w:val="31"/>
        </w:rPr>
        <w:t>履行过公众参与、专家论证、风险评估等程序的，应同</w:t>
      </w:r>
    </w:p>
    <w:p>
      <w:pPr>
        <w:spacing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时提供相关材料。</w:t>
      </w:r>
    </w:p>
    <w:p>
      <w:pPr>
        <w:spacing w:before="189" w:line="223" w:lineRule="auto"/>
        <w:ind w:left="9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(二)审查内容和时限</w:t>
      </w:r>
    </w:p>
    <w:p>
      <w:pPr>
        <w:spacing w:before="188" w:line="220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合法性审查的内容包括：</w:t>
      </w:r>
    </w:p>
    <w:p>
      <w:pPr>
        <w:spacing w:before="171" w:line="221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1.决策事项是否符合法定权限；</w:t>
      </w:r>
    </w:p>
    <w:p>
      <w:pPr>
        <w:spacing w:before="189" w:line="221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2.决策草案的形成是否履行相关法定程序；</w:t>
      </w:r>
    </w:p>
    <w:p>
      <w:pPr>
        <w:spacing w:before="189" w:line="221" w:lineRule="auto"/>
        <w:ind w:left="8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3.决策草案内容是否符合有关法律、法规、规章和国家</w:t>
      </w:r>
    </w:p>
    <w:p>
      <w:pPr>
        <w:sectPr>
          <w:footerReference r:id="rId8" w:type="default"/>
          <w:pgSz w:w="11920" w:h="16830"/>
          <w:pgMar w:top="1430" w:right="1788" w:bottom="1407" w:left="1788" w:header="0" w:footer="119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7" w:line="222" w:lineRule="auto"/>
        <w:ind w:left="1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政策的规定。</w:t>
      </w:r>
    </w:p>
    <w:p>
      <w:pPr>
        <w:spacing w:before="185" w:line="220" w:lineRule="auto"/>
        <w:ind w:left="8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合法性审查时间一般不少于7个工作日。</w:t>
      </w:r>
    </w:p>
    <w:p>
      <w:pPr>
        <w:spacing w:before="186" w:line="223" w:lineRule="auto"/>
        <w:ind w:left="93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(三)审查结果处理</w:t>
      </w:r>
    </w:p>
    <w:p>
      <w:pPr>
        <w:spacing w:before="194" w:line="345" w:lineRule="auto"/>
        <w:ind w:left="192" w:right="281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合法性审查机构在审查后认为存在合法性问题的，应当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将审查意见及时反馈决策承办机构，决策承办机构应当对审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查意见认真研究，对决策草案进行必要的调整或者补充并将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意见采纳情况反馈合法性审查机构。特殊情况下，未完全采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纳合法性审查意见的，应当在提请集体讨论时详细说明理由</w:t>
      </w:r>
    </w:p>
    <w:p>
      <w:pPr>
        <w:spacing w:line="223" w:lineRule="auto"/>
        <w:ind w:left="1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和依据。</w:t>
      </w:r>
    </w:p>
    <w:p>
      <w:pPr>
        <w:spacing w:before="183" w:line="572" w:lineRule="exact"/>
        <w:ind w:left="8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0"/>
          <w:sz w:val="30"/>
          <w:szCs w:val="30"/>
        </w:rPr>
        <w:t>决策草案未经合法性审查或经审查不合法的，不得提请</w:t>
      </w:r>
    </w:p>
    <w:p>
      <w:pPr>
        <w:spacing w:before="1" w:line="221" w:lineRule="auto"/>
        <w:ind w:left="1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集体会议审议。</w:t>
      </w:r>
    </w:p>
    <w:p>
      <w:pPr>
        <w:spacing w:before="190" w:line="222" w:lineRule="auto"/>
        <w:ind w:left="80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四、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集体讨论决定</w:t>
      </w:r>
    </w:p>
    <w:p>
      <w:pPr>
        <w:spacing w:before="189" w:line="345" w:lineRule="auto"/>
        <w:ind w:left="192" w:right="261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 xml:space="preserve">决策草案由决策机关集体讨论，决策机关政府主要负责 </w:t>
      </w:r>
      <w:r>
        <w:rPr>
          <w:rFonts w:ascii="仿宋" w:hAnsi="仿宋" w:eastAsia="仿宋" w:cs="仿宋"/>
          <w:spacing w:val="2"/>
          <w:sz w:val="30"/>
          <w:szCs w:val="30"/>
        </w:rPr>
        <w:t>人在集体讨论的基础上做出决定。讨论决策草案，</w:t>
      </w:r>
      <w:r>
        <w:rPr>
          <w:rFonts w:ascii="仿宋" w:hAnsi="仿宋" w:eastAsia="仿宋" w:cs="仿宋"/>
          <w:spacing w:val="1"/>
          <w:sz w:val="30"/>
          <w:szCs w:val="30"/>
        </w:rPr>
        <w:t>合法性审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查机构负责人列席会议、发表意见。集体讨论决定情况应当</w:t>
      </w:r>
    </w:p>
    <w:p>
      <w:pPr>
        <w:spacing w:line="222" w:lineRule="auto"/>
        <w:ind w:left="1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如实记录，不同意见应当如实记载。</w:t>
      </w:r>
    </w:p>
    <w:p>
      <w:pPr>
        <w:spacing w:before="195" w:line="222" w:lineRule="auto"/>
        <w:ind w:left="80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五、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决策公布</w:t>
      </w:r>
    </w:p>
    <w:p>
      <w:pPr>
        <w:spacing w:before="191" w:line="345" w:lineRule="auto"/>
        <w:ind w:left="192" w:right="264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经决策机关集体讨论通过后，党政办应及时通过适当方</w:t>
      </w:r>
      <w:r>
        <w:rPr>
          <w:rFonts w:ascii="仿宋" w:hAnsi="仿宋" w:eastAsia="仿宋" w:cs="仿宋"/>
          <w:sz w:val="30"/>
          <w:szCs w:val="30"/>
        </w:rPr>
        <w:t xml:space="preserve"> 式公布行政决策和政策解读。对社会公众普遍关心或者专业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性、技术性较强的重大行政决策，应当说明公众意见、专家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论证意见的采纳情况，通过适当方式进行宣传解读。依法不</w:t>
      </w:r>
    </w:p>
    <w:p>
      <w:pPr>
        <w:spacing w:line="222" w:lineRule="auto"/>
        <w:ind w:left="1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予公开的除外。</w:t>
      </w:r>
    </w:p>
    <w:p>
      <w:pPr>
        <w:spacing w:before="207" w:line="222" w:lineRule="auto"/>
        <w:ind w:left="80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六、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材料归档</w:t>
      </w:r>
    </w:p>
    <w:p>
      <w:pPr>
        <w:spacing w:before="208" w:line="220" w:lineRule="auto"/>
        <w:ind w:left="8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建立重大行政决策过程记录和材料归档制度，由党政办</w:t>
      </w:r>
    </w:p>
    <w:p>
      <w:pPr>
        <w:sectPr>
          <w:footerReference r:id="rId9" w:type="default"/>
          <w:pgSz w:w="11920" w:h="16830"/>
          <w:pgMar w:top="1430" w:right="1788" w:bottom="1389" w:left="1788" w:header="0" w:footer="1163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8" w:line="220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牵头组织将履行决策程序形成的记录、材料及时完整</w:t>
      </w:r>
      <w:r>
        <w:rPr>
          <w:rFonts w:ascii="仿宋" w:hAnsi="仿宋" w:eastAsia="仿宋" w:cs="仿宋"/>
          <w:spacing w:val="1"/>
          <w:sz w:val="30"/>
          <w:szCs w:val="30"/>
        </w:rPr>
        <w:t>归档。</w:t>
      </w:r>
    </w:p>
    <w:p>
      <w:pPr>
        <w:spacing w:before="189" w:line="219" w:lineRule="auto"/>
        <w:ind w:left="82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七、决策执行和调整</w:t>
      </w:r>
    </w:p>
    <w:p>
      <w:pPr>
        <w:spacing w:before="197" w:line="345" w:lineRule="auto"/>
        <w:ind w:left="212" w:right="229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决策事项实施满一年，决策承办机构可以委托</w:t>
      </w:r>
      <w:r>
        <w:rPr>
          <w:rFonts w:ascii="仿宋" w:hAnsi="仿宋" w:eastAsia="仿宋" w:cs="仿宋"/>
          <w:spacing w:val="3"/>
          <w:sz w:val="30"/>
          <w:szCs w:val="30"/>
        </w:rPr>
        <w:t>第三方开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展决策后评估，形成评估报告。评估报告内容包括：决策事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项执行的基本情况、执行后的经济效益和社会效益</w:t>
      </w:r>
      <w:r>
        <w:rPr>
          <w:rFonts w:ascii="仿宋" w:hAnsi="仿宋" w:eastAsia="仿宋" w:cs="仿宋"/>
          <w:spacing w:val="3"/>
          <w:sz w:val="30"/>
          <w:szCs w:val="30"/>
        </w:rPr>
        <w:t>、社会公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众和决策利益相关主体的评价意见、相关执法体制与机制的</w:t>
      </w:r>
    </w:p>
    <w:p>
      <w:pPr>
        <w:spacing w:line="222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适应情况和后续措施建议等。</w:t>
      </w:r>
    </w:p>
    <w:p>
      <w:pPr>
        <w:sectPr>
          <w:footerReference r:id="rId10" w:type="default"/>
          <w:pgSz w:w="11920" w:h="16830"/>
          <w:pgMar w:top="1430" w:right="1788" w:bottom="1478" w:left="1788" w:header="0" w:footer="1339" w:gutter="0"/>
          <w:cols w:space="720" w:num="1"/>
        </w:sectPr>
      </w:pPr>
    </w:p>
    <w:p>
      <w:pPr>
        <w:spacing w:before="371" w:line="219" w:lineRule="auto"/>
        <w:ind w:left="7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行政规范性文件合法性审核要点指引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550" w:lineRule="exact"/>
        <w:ind w:left="7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position w:val="17"/>
          <w:sz w:val="31"/>
          <w:szCs w:val="31"/>
        </w:rPr>
        <w:t>一、行政规范性文件的认定</w:t>
      </w:r>
    </w:p>
    <w:p>
      <w:pPr>
        <w:spacing w:line="226" w:lineRule="auto"/>
        <w:ind w:left="9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(一)认定标准</w:t>
      </w:r>
    </w:p>
    <w:p>
      <w:pPr>
        <w:spacing w:before="178" w:line="560" w:lineRule="exact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认定行政规范性文件主要取决于文件内容，即判断文件</w:t>
      </w:r>
    </w:p>
    <w:p>
      <w:pPr>
        <w:spacing w:line="220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内容是否同时具备外部性、普遍适用性、反复适用性等特征。</w:t>
      </w:r>
    </w:p>
    <w:p>
      <w:pPr>
        <w:spacing w:before="181" w:line="335" w:lineRule="auto"/>
        <w:ind w:left="192" w:right="299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1.外部性。行政规范性文件的内容为制定机关</w:t>
      </w:r>
      <w:r>
        <w:rPr>
          <w:rFonts w:ascii="仿宋" w:hAnsi="仿宋" w:eastAsia="仿宋" w:cs="仿宋"/>
          <w:spacing w:val="-8"/>
          <w:sz w:val="31"/>
          <w:szCs w:val="31"/>
        </w:rPr>
        <w:t>对外履行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行政管理职责事项，涉及公民、法人或者其他组织的权利义</w:t>
      </w:r>
    </w:p>
    <w:p>
      <w:pPr>
        <w:spacing w:line="223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务。</w:t>
      </w:r>
    </w:p>
    <w:p>
      <w:pPr>
        <w:spacing w:before="180" w:line="560" w:lineRule="exact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2.普遍适用性。行政规范性文件对符合适用条件的不特</w:t>
      </w:r>
    </w:p>
    <w:p>
      <w:pPr>
        <w:spacing w:before="1" w:line="220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定的公民、法人或者其他组织都具有普遍约束力。</w:t>
      </w:r>
    </w:p>
    <w:p>
      <w:pPr>
        <w:spacing w:before="189" w:line="567" w:lineRule="exact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9"/>
          <w:sz w:val="31"/>
          <w:szCs w:val="31"/>
        </w:rPr>
        <w:t>3.反复适用性。行政规范性文件在其有效期内可以反复</w:t>
      </w:r>
    </w:p>
    <w:p>
      <w:pPr>
        <w:spacing w:before="1" w:line="223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适用。</w:t>
      </w:r>
    </w:p>
    <w:p>
      <w:pPr>
        <w:spacing w:before="169" w:line="232" w:lineRule="auto"/>
        <w:ind w:left="9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(二)辅助方法</w:t>
      </w:r>
    </w:p>
    <w:p>
      <w:pPr>
        <w:spacing w:before="157" w:line="334" w:lineRule="auto"/>
        <w:ind w:left="192" w:right="249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按照《党政机关公文处理工作条例》第八条规定的公文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种类，其中决议、命令、公报、通报、报告、请示</w:t>
      </w:r>
      <w:r>
        <w:rPr>
          <w:rFonts w:ascii="仿宋" w:hAnsi="仿宋" w:eastAsia="仿宋" w:cs="仿宋"/>
          <w:spacing w:val="-8"/>
          <w:sz w:val="31"/>
          <w:szCs w:val="31"/>
        </w:rPr>
        <w:t>、议案、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函、纪要等9类公文一般不能成为行政规范性文件。决定、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公告、通告、意见、通知、批复等6类公文可以成为</w:t>
      </w:r>
      <w:r>
        <w:rPr>
          <w:rFonts w:ascii="仿宋" w:hAnsi="仿宋" w:eastAsia="仿宋" w:cs="仿宋"/>
          <w:spacing w:val="-1"/>
          <w:sz w:val="31"/>
          <w:szCs w:val="31"/>
        </w:rPr>
        <w:t>行政规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范性文件，但本质上是否属于行政规范性文件，仍然应当按</w:t>
      </w:r>
    </w:p>
    <w:p>
      <w:pPr>
        <w:spacing w:before="1" w:line="220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照文件内容来判断。</w:t>
      </w:r>
    </w:p>
    <w:p>
      <w:pPr>
        <w:spacing w:before="207" w:line="226" w:lineRule="auto"/>
        <w:ind w:left="9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(三)认定程序</w:t>
      </w:r>
    </w:p>
    <w:p>
      <w:pPr>
        <w:spacing w:before="150" w:line="341" w:lineRule="auto"/>
        <w:ind w:left="192" w:right="248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党政办负责对文件性质的认定，认为属于行政规范性文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件的，按照行政规范性文件的制定程序操作。对认定把握不</w:t>
      </w:r>
    </w:p>
    <w:p>
      <w:pPr>
        <w:spacing w:before="1" w:line="222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准的，可以提交司法所认定。</w:t>
      </w:r>
    </w:p>
    <w:p>
      <w:pPr>
        <w:sectPr>
          <w:footerReference r:id="rId11" w:type="default"/>
          <w:pgSz w:w="11920" w:h="16830"/>
          <w:pgMar w:top="1430" w:right="1788" w:bottom="1353" w:left="1788" w:header="0" w:footer="115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222" w:lineRule="auto"/>
        <w:ind w:left="80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行政规范性文件合法性审核程序</w:t>
      </w:r>
    </w:p>
    <w:p>
      <w:pPr>
        <w:spacing w:before="182" w:line="232" w:lineRule="auto"/>
        <w:ind w:left="9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(一)收文登记</w:t>
      </w:r>
    </w:p>
    <w:p>
      <w:pPr>
        <w:spacing w:before="186" w:line="221" w:lineRule="auto"/>
        <w:ind w:left="8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审核机构收到送审件后，应逐件进行登记。</w:t>
      </w:r>
    </w:p>
    <w:p>
      <w:pPr>
        <w:spacing w:before="170" w:line="228" w:lineRule="auto"/>
        <w:ind w:left="9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(二)核验材料</w:t>
      </w:r>
    </w:p>
    <w:p>
      <w:pPr>
        <w:spacing w:before="168" w:line="332" w:lineRule="auto"/>
        <w:ind w:left="212" w:right="270" w:firstLine="5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审核机构应将登记后的送审件逐件落实到人，审核人员核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验送审件的完备性和规范性，发现送审件不符合要求的，应及</w:t>
      </w:r>
    </w:p>
    <w:p>
      <w:pPr>
        <w:spacing w:line="219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时与送审单位联系，要求其在3个工作日内补齐。</w:t>
      </w:r>
    </w:p>
    <w:p>
      <w:pPr>
        <w:spacing w:before="198" w:line="328" w:lineRule="auto"/>
        <w:ind w:left="212" w:right="215" w:firstLine="5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送审件材料清单包括：制定机关关于行政规范性文</w:t>
      </w:r>
      <w:r>
        <w:rPr>
          <w:rFonts w:ascii="仿宋" w:hAnsi="仿宋" w:eastAsia="仿宋" w:cs="仿宋"/>
          <w:spacing w:val="-19"/>
          <w:sz w:val="31"/>
          <w:szCs w:val="31"/>
        </w:rPr>
        <w:t>件送审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稿的批示或者送审函；文件送审稿及其说明。行政</w:t>
      </w:r>
      <w:r>
        <w:rPr>
          <w:rFonts w:ascii="仿宋" w:hAnsi="仿宋" w:eastAsia="仿宋" w:cs="仿宋"/>
          <w:spacing w:val="-19"/>
          <w:sz w:val="31"/>
          <w:szCs w:val="31"/>
        </w:rPr>
        <w:t>规范性文件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起草说明，包括制定的必要性、制定依据、拟规定的主要制度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和措施、履行的法定程序等内容；制定依据。包括行</w:t>
      </w:r>
      <w:r>
        <w:rPr>
          <w:rFonts w:ascii="仿宋" w:hAnsi="仿宋" w:eastAsia="仿宋" w:cs="仿宋"/>
          <w:spacing w:val="-19"/>
          <w:sz w:val="31"/>
          <w:szCs w:val="31"/>
        </w:rPr>
        <w:t>政规范性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文件条文依据对照表及依据文本；程序性材料。包括</w:t>
      </w:r>
      <w:r>
        <w:rPr>
          <w:rFonts w:ascii="仿宋" w:hAnsi="仿宋" w:eastAsia="仿宋" w:cs="仿宋"/>
          <w:spacing w:val="-21"/>
          <w:sz w:val="31"/>
          <w:szCs w:val="31"/>
        </w:rPr>
        <w:t>征求意见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公众参与、专家论证、风险评估、公平竞争审查、起草部门合</w:t>
      </w:r>
    </w:p>
    <w:p>
      <w:pPr>
        <w:spacing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法性审核初审意见等；针对不同审核内容需要的其他材料等。</w:t>
      </w:r>
    </w:p>
    <w:p>
      <w:pPr>
        <w:spacing w:before="215" w:line="223" w:lineRule="auto"/>
        <w:ind w:left="9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(三)依法审核</w:t>
      </w:r>
    </w:p>
    <w:p>
      <w:pPr>
        <w:spacing w:before="194" w:line="333" w:lineRule="auto"/>
        <w:ind w:left="212" w:right="237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审核人员应认真研读送审材料，全面了解掌握文件送审稿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要解决的主要问题、拟规定的主要制度、拟采取的主要措施、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已履行的程序、征求意见采纳情况，从制定权限</w:t>
      </w:r>
      <w:r>
        <w:rPr>
          <w:rFonts w:ascii="仿宋" w:hAnsi="仿宋" w:eastAsia="仿宋" w:cs="仿宋"/>
          <w:spacing w:val="-19"/>
          <w:sz w:val="31"/>
          <w:szCs w:val="31"/>
        </w:rPr>
        <w:t>、程序、内容</w:t>
      </w:r>
    </w:p>
    <w:p>
      <w:pPr>
        <w:spacing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等方面开展合法性审核工作。</w:t>
      </w:r>
    </w:p>
    <w:p>
      <w:pPr>
        <w:spacing w:before="169" w:line="334" w:lineRule="auto"/>
        <w:ind w:left="212" w:right="204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根据实际需要，合法性审核可采取下列工作方式：书面审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核；与起草部门或者有关职能部门进行沟通；组织法律顾问、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公职律师、有关专家学者等进行论证；组织有关单位集体会商</w:t>
      </w:r>
    </w:p>
    <w:p>
      <w:pPr>
        <w:spacing w:before="2" w:line="220" w:lineRule="auto"/>
        <w:ind w:left="2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或书面征求意见；委托第三方辅助审核。</w:t>
      </w:r>
    </w:p>
    <w:p>
      <w:pPr>
        <w:spacing w:before="202" w:line="227" w:lineRule="auto"/>
        <w:ind w:left="9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(四)反馈意见</w:t>
      </w:r>
    </w:p>
    <w:p>
      <w:pPr>
        <w:sectPr>
          <w:footerReference r:id="rId12" w:type="default"/>
          <w:pgSz w:w="11920" w:h="16830"/>
          <w:pgMar w:top="1430" w:right="1788" w:bottom="1468" w:left="1788" w:header="0" w:footer="1329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7" w:line="345" w:lineRule="auto"/>
        <w:ind w:left="202" w:right="291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审核人员综合个人主审、专家协审等方面意见，全面梳理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文件送审稿可能存在的合法性问题，有重点地研究上位依据，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审慎提出审核意见。审核意见按办文程序呈批后，加盖公章、</w:t>
      </w:r>
    </w:p>
    <w:p>
      <w:pPr>
        <w:spacing w:line="223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统一编号反馈。</w:t>
      </w:r>
    </w:p>
    <w:p>
      <w:pPr>
        <w:spacing w:before="175" w:line="344" w:lineRule="auto"/>
        <w:ind w:left="202" w:right="277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除为了预防、应对和处置突发事件，或者执行上级机关的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紧急命令和决定需要立即制定实施行政规范性文件外，行政规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范性文件合法性审核时间一般不少于5个工作日，</w:t>
      </w:r>
      <w:r>
        <w:rPr>
          <w:rFonts w:ascii="仿宋" w:hAnsi="仿宋" w:eastAsia="仿宋" w:cs="仿宋"/>
          <w:spacing w:val="-4"/>
          <w:sz w:val="30"/>
          <w:szCs w:val="30"/>
        </w:rPr>
        <w:t>最长不超过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15个工作日，审核过程中的起草部门补充材料、征求意见、专</w:t>
      </w:r>
    </w:p>
    <w:p>
      <w:pPr>
        <w:spacing w:line="219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家论证等时间不计算在内。</w:t>
      </w:r>
    </w:p>
    <w:p>
      <w:pPr>
        <w:spacing w:before="224" w:line="227" w:lineRule="auto"/>
        <w:ind w:left="94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(五)及时归档</w:t>
      </w:r>
    </w:p>
    <w:p>
      <w:pPr>
        <w:spacing w:before="170" w:line="571" w:lineRule="exact"/>
        <w:ind w:left="7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0"/>
          <w:sz w:val="30"/>
          <w:szCs w:val="30"/>
        </w:rPr>
        <w:t>审核工作完成后，审核人员应当在5个工作日内将审核</w:t>
      </w:r>
      <w:r>
        <w:rPr>
          <w:rFonts w:ascii="仿宋" w:hAnsi="仿宋" w:eastAsia="仿宋" w:cs="仿宋"/>
          <w:spacing w:val="-4"/>
          <w:position w:val="20"/>
          <w:sz w:val="30"/>
          <w:szCs w:val="30"/>
        </w:rPr>
        <w:t>资</w:t>
      </w:r>
    </w:p>
    <w:p>
      <w:pPr>
        <w:spacing w:line="220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料整理齐全，归档管理。</w:t>
      </w:r>
    </w:p>
    <w:p>
      <w:pPr>
        <w:spacing w:before="191" w:line="222" w:lineRule="auto"/>
        <w:ind w:left="94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(六)提前介入</w:t>
      </w:r>
    </w:p>
    <w:p>
      <w:pPr>
        <w:spacing w:before="192" w:line="345" w:lineRule="auto"/>
        <w:ind w:left="202" w:right="232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行政规范性文件存在下列情形的，制定机关办公机构或起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草部门可提请合法性审核机构提前介入：具有探索性、创新性，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且事关本地区经济社会发展的；涉及面广、社会关注度高，对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公民、法人或者其他组织有直接影响的；其他涉及敏感领</w:t>
      </w:r>
      <w:r>
        <w:rPr>
          <w:rFonts w:ascii="仿宋" w:hAnsi="仿宋" w:eastAsia="仿宋" w:cs="仿宋"/>
          <w:spacing w:val="-8"/>
          <w:sz w:val="30"/>
          <w:szCs w:val="30"/>
        </w:rPr>
        <w:t>域、</w:t>
      </w:r>
    </w:p>
    <w:p>
      <w:pPr>
        <w:spacing w:before="1" w:line="222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关系民生、涉及重大公共利益或者社会公众切身利益的。</w:t>
      </w:r>
    </w:p>
    <w:p>
      <w:pPr>
        <w:spacing w:before="205" w:line="222" w:lineRule="auto"/>
        <w:ind w:left="77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三、</w:t>
      </w:r>
      <w:r>
        <w:rPr>
          <w:rFonts w:ascii="黑体" w:hAnsi="黑体" w:eastAsia="黑体" w:cs="黑体"/>
          <w:spacing w:val="-5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行政规范性文件合法性审核内容</w:t>
      </w:r>
    </w:p>
    <w:p>
      <w:pPr>
        <w:spacing w:before="208" w:line="223" w:lineRule="auto"/>
        <w:ind w:left="94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(一)权限审核</w:t>
      </w:r>
    </w:p>
    <w:p>
      <w:pPr>
        <w:spacing w:before="167" w:line="345" w:lineRule="auto"/>
        <w:ind w:left="202" w:right="270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制定机关有权在法定权限范围内制定行政规范性文件。除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法律、法规另有授权外，非常设机构(议事协调机构)及其办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事机构、行政机关的内设机构、人民政府工作部门的派出机构</w:t>
      </w:r>
    </w:p>
    <w:p>
      <w:pPr>
        <w:spacing w:line="220" w:lineRule="auto"/>
        <w:ind w:left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无权制定行政规范性文件。依据法律法规规章、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0"/>
          <w:sz w:val="30"/>
          <w:szCs w:val="30"/>
        </w:rPr>
        <w:t>“三定”方案</w:t>
      </w:r>
    </w:p>
    <w:p>
      <w:pPr>
        <w:sectPr>
          <w:footerReference r:id="rId13" w:type="default"/>
          <w:pgSz w:w="11920" w:h="16830"/>
          <w:pgMar w:top="1430" w:right="1788" w:bottom="1374" w:left="1788" w:header="0" w:footer="1156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7" w:line="554" w:lineRule="exact"/>
        <w:ind w:left="2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8"/>
          <w:sz w:val="30"/>
          <w:szCs w:val="30"/>
        </w:rPr>
        <w:t>等，对行政规范性文件内容是否符合制定机关法定职权进行审</w:t>
      </w:r>
    </w:p>
    <w:p>
      <w:pPr>
        <w:spacing w:line="222" w:lineRule="auto"/>
        <w:ind w:left="2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核。</w:t>
      </w:r>
    </w:p>
    <w:p>
      <w:pPr>
        <w:spacing w:before="179" w:line="223" w:lineRule="auto"/>
        <w:ind w:left="99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(二)程序审核</w:t>
      </w:r>
    </w:p>
    <w:p>
      <w:pPr>
        <w:spacing w:before="209" w:line="338" w:lineRule="auto"/>
        <w:ind w:left="231" w:right="171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1.评估论证。起草单位应组织对行政规范性文件进行评估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论证，评估论证结论应在行政规范性文件起草说明中记载：</w:t>
      </w:r>
      <w:r>
        <w:rPr>
          <w:rFonts w:ascii="仿宋" w:hAnsi="仿宋" w:eastAsia="仿宋" w:cs="仿宋"/>
          <w:spacing w:val="-8"/>
          <w:sz w:val="30"/>
          <w:szCs w:val="30"/>
        </w:rPr>
        <w:t>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文件起草的必要性、可行性和合理性进行全面论证；对文件</w:t>
      </w:r>
      <w:r>
        <w:rPr>
          <w:rFonts w:ascii="仿宋" w:hAnsi="仿宋" w:eastAsia="仿宋" w:cs="仿宋"/>
          <w:spacing w:val="-9"/>
          <w:sz w:val="30"/>
          <w:szCs w:val="30"/>
        </w:rPr>
        <w:t>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要解决的问题、拟设立的主要制度、主要措施及其预期</w:t>
      </w:r>
      <w:r>
        <w:rPr>
          <w:rFonts w:ascii="仿宋" w:hAnsi="仿宋" w:eastAsia="仿宋" w:cs="仿宋"/>
          <w:spacing w:val="-9"/>
          <w:sz w:val="30"/>
          <w:szCs w:val="30"/>
        </w:rPr>
        <w:t>效果和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可能产生的影响进行评估；专业性、技术性较强的行政规范性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文件，应组织专家、学者、专业机构进行研究论证；内容可能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对社会稳定、公共安全等方面造成不利影响的行</w:t>
      </w:r>
      <w:r>
        <w:rPr>
          <w:rFonts w:ascii="仿宋" w:hAnsi="仿宋" w:eastAsia="仿宋" w:cs="仿宋"/>
          <w:spacing w:val="2"/>
          <w:sz w:val="30"/>
          <w:szCs w:val="30"/>
        </w:rPr>
        <w:t>政规范性文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件，应开展风险评估；对涉及市场准入、产业发展、招商引资、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招标投标、政府采购、经营行为规范、资质标准等</w:t>
      </w:r>
      <w:r>
        <w:rPr>
          <w:rFonts w:ascii="仿宋" w:hAnsi="仿宋" w:eastAsia="仿宋" w:cs="仿宋"/>
          <w:spacing w:val="-9"/>
          <w:sz w:val="30"/>
          <w:szCs w:val="30"/>
        </w:rPr>
        <w:t>市场主体经</w:t>
      </w:r>
    </w:p>
    <w:p>
      <w:pPr>
        <w:spacing w:line="220" w:lineRule="auto"/>
        <w:ind w:left="2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济活动的行政规范性文件，应进行公平竞争审查。</w:t>
      </w:r>
    </w:p>
    <w:p>
      <w:pPr>
        <w:spacing w:before="191" w:line="339" w:lineRule="auto"/>
        <w:ind w:left="231" w:right="171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2.征求意见。行政规范性文件内容涉及起草部门以外其他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国家机关权责事宜的，应征求有关单位意见：涉及机构、队伍、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人员的，应征求机构编制委员会办公室意见；涉及财政经费保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障的，应征求财政部门意见；涉及行政事业性收费或者价格管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理事项的，应征求价格、财政部门意见；涉及其他领域的，应</w:t>
      </w:r>
    </w:p>
    <w:p>
      <w:pPr>
        <w:spacing w:before="1" w:line="221" w:lineRule="auto"/>
        <w:ind w:left="2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征求相关职能部门意见。</w:t>
      </w:r>
    </w:p>
    <w:p>
      <w:pPr>
        <w:spacing w:before="190" w:line="338" w:lineRule="auto"/>
        <w:ind w:left="231" w:right="195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3.公开征求意见。内容涉及群众切身利益或者对公民、法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人和其他组织权利义务有重大影响的，应向社会公开征求意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见；内容涉及特定群体利益的，应与相关人民团体、社会组织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以及群众代表进行沟通协商；内容涉及企业切身利益或者对</w:t>
      </w:r>
      <w:r>
        <w:rPr>
          <w:rFonts w:ascii="仿宋" w:hAnsi="仿宋" w:eastAsia="仿宋" w:cs="仿宋"/>
          <w:spacing w:val="-8"/>
          <w:sz w:val="30"/>
          <w:szCs w:val="30"/>
        </w:rPr>
        <w:t>企</w:t>
      </w:r>
    </w:p>
    <w:p>
      <w:pPr>
        <w:spacing w:line="220" w:lineRule="auto"/>
        <w:ind w:left="2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业权利义务有重大影响的，应充分听取有代表</w:t>
      </w:r>
      <w:r>
        <w:rPr>
          <w:rFonts w:ascii="仿宋" w:hAnsi="仿宋" w:eastAsia="仿宋" w:cs="仿宋"/>
          <w:spacing w:val="-9"/>
          <w:sz w:val="30"/>
          <w:szCs w:val="30"/>
        </w:rPr>
        <w:t>性的企业和行业</w:t>
      </w:r>
    </w:p>
    <w:p>
      <w:pPr>
        <w:sectPr>
          <w:footerReference r:id="rId14" w:type="default"/>
          <w:pgSz w:w="11920" w:h="16830"/>
          <w:pgMar w:top="1430" w:right="1788" w:bottom="1445" w:left="1788" w:header="0" w:footer="1226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7" w:line="222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协会商会的意见。</w:t>
      </w:r>
    </w:p>
    <w:p>
      <w:pPr>
        <w:spacing w:before="185" w:line="550" w:lineRule="exact"/>
        <w:ind w:left="7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8"/>
          <w:sz w:val="30"/>
          <w:szCs w:val="30"/>
        </w:rPr>
        <w:t>4.合法性审核。政府审核机构审核的行政规范性文</w:t>
      </w:r>
      <w:r>
        <w:rPr>
          <w:rFonts w:ascii="仿宋" w:hAnsi="仿宋" w:eastAsia="仿宋" w:cs="仿宋"/>
          <w:spacing w:val="-9"/>
          <w:position w:val="18"/>
          <w:sz w:val="30"/>
          <w:szCs w:val="30"/>
        </w:rPr>
        <w:t>件，应</w:t>
      </w:r>
    </w:p>
    <w:p>
      <w:pPr>
        <w:spacing w:line="220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当先由起草部门进行合法性审核初审。</w:t>
      </w:r>
    </w:p>
    <w:p>
      <w:pPr>
        <w:spacing w:before="193" w:line="338" w:lineRule="auto"/>
        <w:ind w:left="182" w:right="232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5.集体讨论决定。行政规范性文件送审稿经合法性审核，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提交集体会议审议。审议时，合法性审查机构负责人列席会议、</w:t>
      </w:r>
    </w:p>
    <w:p>
      <w:pPr>
        <w:spacing w:line="220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发表意见，并做好记录。</w:t>
      </w:r>
    </w:p>
    <w:p>
      <w:pPr>
        <w:spacing w:before="193" w:line="338" w:lineRule="auto"/>
        <w:ind w:left="182" w:right="277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6.公开发布。经集体会议审议通过后，由政府主要负责人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签发(或授权其他负责人签发)。党政办负责统一登记、统一</w:t>
      </w:r>
    </w:p>
    <w:p>
      <w:pPr>
        <w:spacing w:before="1" w:line="220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编号、统一印发，并按规定公开发布。</w:t>
      </w:r>
    </w:p>
    <w:p>
      <w:pPr>
        <w:spacing w:before="192" w:line="554" w:lineRule="exact"/>
        <w:ind w:left="7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8"/>
          <w:sz w:val="30"/>
          <w:szCs w:val="30"/>
        </w:rPr>
        <w:t>7.备案。自行政规范性文件公布之日起15</w:t>
      </w:r>
      <w:r>
        <w:rPr>
          <w:rFonts w:ascii="仿宋" w:hAnsi="仿宋" w:eastAsia="仿宋" w:cs="仿宋"/>
          <w:spacing w:val="-40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0"/>
          <w:szCs w:val="30"/>
        </w:rPr>
        <w:t>日内</w:t>
      </w:r>
      <w:r>
        <w:rPr>
          <w:rFonts w:ascii="仿宋" w:hAnsi="仿宋" w:eastAsia="仿宋" w:cs="仿宋"/>
          <w:spacing w:val="-2"/>
          <w:position w:val="18"/>
          <w:sz w:val="30"/>
          <w:szCs w:val="30"/>
        </w:rPr>
        <w:t>，由制定</w:t>
      </w:r>
    </w:p>
    <w:p>
      <w:pPr>
        <w:spacing w:line="222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机关负责报上一级人民政府备案。</w:t>
      </w:r>
    </w:p>
    <w:p>
      <w:pPr>
        <w:spacing w:before="270" w:line="223" w:lineRule="auto"/>
        <w:ind w:left="95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(三)内容审核</w:t>
      </w:r>
    </w:p>
    <w:p>
      <w:pPr>
        <w:spacing w:before="178" w:line="339" w:lineRule="auto"/>
        <w:ind w:left="182" w:right="281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1.是否存在违反行政许可法的事项，包括但不限于：将禁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止事项转变为行政许可；规定继续实施或者变相实施已取消的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行政许可；以审批、批准、登记、同意、备案、年检</w:t>
      </w:r>
      <w:r>
        <w:rPr>
          <w:rFonts w:ascii="仿宋" w:hAnsi="仿宋" w:eastAsia="仿宋" w:cs="仿宋"/>
          <w:spacing w:val="-9"/>
          <w:sz w:val="30"/>
          <w:szCs w:val="30"/>
        </w:rPr>
        <w:t>、年报、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监制、认定、认证等形式变相设立行政许可；违法变更行政许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可实施机关；以增加前置许可或程序环节，擅自</w:t>
      </w:r>
      <w:r>
        <w:rPr>
          <w:rFonts w:ascii="仿宋" w:hAnsi="仿宋" w:eastAsia="仿宋" w:cs="仿宋"/>
          <w:spacing w:val="-10"/>
          <w:sz w:val="30"/>
          <w:szCs w:val="30"/>
        </w:rPr>
        <w:t>变更行政许可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期限等变更行政许可法定程序；违法增设或者缩减</w:t>
      </w:r>
      <w:r>
        <w:rPr>
          <w:rFonts w:ascii="仿宋" w:hAnsi="仿宋" w:eastAsia="仿宋" w:cs="仿宋"/>
          <w:spacing w:val="-10"/>
          <w:sz w:val="30"/>
          <w:szCs w:val="30"/>
        </w:rPr>
        <w:t>法定行政许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可条件；违法规定行政许可的撤销、撤回或者注销情形；违法</w:t>
      </w:r>
    </w:p>
    <w:p>
      <w:pPr>
        <w:spacing w:before="1" w:line="220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规定暂停实施或取消行政许可。</w:t>
      </w:r>
    </w:p>
    <w:p>
      <w:pPr>
        <w:spacing w:before="189" w:line="339" w:lineRule="auto"/>
        <w:ind w:left="182" w:right="296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2.是否存在违反行政处罚法的事项，包括但不限于：擅自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设立行政处罚事项；增加或减少行政处罚种类；</w:t>
      </w:r>
      <w:r>
        <w:rPr>
          <w:rFonts w:ascii="仿宋" w:hAnsi="仿宋" w:eastAsia="仿宋" w:cs="仿宋"/>
          <w:spacing w:val="-10"/>
          <w:sz w:val="30"/>
          <w:szCs w:val="30"/>
        </w:rPr>
        <w:t>违法变更行政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处罚的实施机关；变更法定行政处罚程序；变更行政处罚适用</w:t>
      </w:r>
    </w:p>
    <w:p>
      <w:pPr>
        <w:spacing w:before="1" w:line="220" w:lineRule="auto"/>
        <w:ind w:left="1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条件和对象；扩大或者缩小行政处罚的范围、幅度；改变行政</w:t>
      </w:r>
    </w:p>
    <w:p>
      <w:pPr>
        <w:sectPr>
          <w:footerReference r:id="rId15" w:type="default"/>
          <w:pgSz w:w="11920" w:h="16830"/>
          <w:pgMar w:top="1430" w:right="1788" w:bottom="1385" w:left="1788" w:header="0" w:footer="1166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4" w:line="351" w:lineRule="auto"/>
        <w:ind w:left="221" w:right="22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处罚从重、加重或者从轻、减轻、免除等规定；取消行政处罚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事项；援引的法律、法规、规章有关行政处罚的规定与行政处</w:t>
      </w:r>
    </w:p>
    <w:p>
      <w:pPr>
        <w:spacing w:line="221" w:lineRule="auto"/>
        <w:ind w:left="22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罚法不衔接。</w:t>
      </w:r>
    </w:p>
    <w:p>
      <w:pPr>
        <w:spacing w:before="201" w:line="350" w:lineRule="auto"/>
        <w:ind w:left="221" w:right="197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3.是否存在违反行政强制法的事项，包括但不限于：擅</w:t>
      </w:r>
      <w:r>
        <w:rPr>
          <w:rFonts w:ascii="仿宋" w:hAnsi="仿宋" w:eastAsia="仿宋" w:cs="仿宋"/>
          <w:sz w:val="29"/>
          <w:szCs w:val="29"/>
        </w:rPr>
        <w:t xml:space="preserve">自 </w:t>
      </w:r>
      <w:r>
        <w:rPr>
          <w:rFonts w:ascii="仿宋" w:hAnsi="仿宋" w:eastAsia="仿宋" w:cs="仿宋"/>
          <w:spacing w:val="1"/>
          <w:sz w:val="29"/>
          <w:szCs w:val="29"/>
        </w:rPr>
        <w:t>设立行政强制措施、行政强制执行；违法变更行政强制的实施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机关；擅自变更行政强制程序；扩大或者缩小行政强制范围、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幅度；自行延长或者缩短行政强制期限；规定对居民生活采取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7"/>
          <w:sz w:val="29"/>
          <w:szCs w:val="29"/>
        </w:rPr>
        <w:t>停水、停电、停热、停气等方式迫使相对人履行相关行政决定；</w:t>
      </w:r>
    </w:p>
    <w:p>
      <w:pPr>
        <w:spacing w:before="1" w:line="220" w:lineRule="auto"/>
        <w:ind w:left="22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规定收取因查封、扣押发生的保管费用。</w:t>
      </w:r>
    </w:p>
    <w:p>
      <w:pPr>
        <w:spacing w:before="203" w:line="350" w:lineRule="auto"/>
        <w:ind w:left="221" w:right="211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4.是否存在违反行政事业性收费管理的事项，包括但不限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于：未经国务院和省政府及其价格、财政部门批准，自行设立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行政事业性收费项目；已明令取消的收费项目或者停止执行的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收费标准仍然收费；擅自调整收费主体、对象、标准、范围、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期限等内容；擅自取消、停征、减征、免征或者缓征行政事业</w:t>
      </w:r>
    </w:p>
    <w:p>
      <w:pPr>
        <w:spacing w:line="220" w:lineRule="auto"/>
        <w:ind w:left="22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性收费。</w:t>
      </w:r>
    </w:p>
    <w:p>
      <w:pPr>
        <w:spacing w:before="207" w:line="350" w:lineRule="auto"/>
        <w:ind w:left="221" w:right="225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5.是否存在不利于优化营商环境的情形，包括但不限</w:t>
      </w:r>
      <w:r>
        <w:rPr>
          <w:rFonts w:ascii="仿宋" w:hAnsi="仿宋" w:eastAsia="仿宋" w:cs="仿宋"/>
          <w:sz w:val="29"/>
          <w:szCs w:val="29"/>
        </w:rPr>
        <w:t xml:space="preserve">于： </w:t>
      </w:r>
      <w:r>
        <w:rPr>
          <w:rFonts w:ascii="仿宋" w:hAnsi="仿宋" w:eastAsia="仿宋" w:cs="仿宋"/>
          <w:spacing w:val="1"/>
          <w:sz w:val="29"/>
          <w:szCs w:val="29"/>
        </w:rPr>
        <w:t>违法干预或者影响市场主体正常生产经营活动；违法设置市场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准入和退出条件；强制或变相强制市场主体加入或者退出行业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协会、商会等社会组织；强制或变相强制市场主体参加评比、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达标、表彰、培训、考试等，或者借前述活动向市场主体收费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或者变相收费；在政府资金安排、土地供应、职称评定、人力 </w:t>
      </w:r>
      <w:r>
        <w:rPr>
          <w:rFonts w:ascii="仿宋" w:hAnsi="仿宋" w:eastAsia="仿宋" w:cs="仿宋"/>
          <w:spacing w:val="12"/>
          <w:sz w:val="29"/>
          <w:szCs w:val="29"/>
        </w:rPr>
        <w:t>资源政策等方面针对不同类市场主体制定或者实施歧视性政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策措施；擅自增加或扩展严重失信主体名单设列领域范围；不</w:t>
      </w:r>
    </w:p>
    <w:p>
      <w:pPr>
        <w:spacing w:before="2" w:line="220" w:lineRule="auto"/>
        <w:ind w:left="22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按规定的标准和程序擅自认定严重失信主体名单。</w:t>
      </w:r>
    </w:p>
    <w:p>
      <w:pPr>
        <w:sectPr>
          <w:footerReference r:id="rId16" w:type="default"/>
          <w:pgSz w:w="11920" w:h="16830"/>
          <w:pgMar w:top="1430" w:right="1788" w:bottom="1445" w:left="1788" w:header="0" w:footer="1226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8" w:line="339" w:lineRule="auto"/>
        <w:ind w:left="161" w:right="271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6.是否存在没有法律、法规依据作出减损公民、法人和其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他组织合法权益、增加其义务的其他情形，包括但不限于：违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法设立行政征收、征用事项；增加禁止事项、变更禁止行为种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类、缩减或变相缩减权利范围；侵犯公民人身权、财产权</w:t>
      </w:r>
      <w:r>
        <w:rPr>
          <w:rFonts w:ascii="仿宋" w:hAnsi="仿宋" w:eastAsia="仿宋" w:cs="仿宋"/>
          <w:spacing w:val="-11"/>
          <w:sz w:val="30"/>
          <w:szCs w:val="30"/>
        </w:rPr>
        <w:t>、人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格权、劳动权、休息权等合法权益；超越职权规定应由</w:t>
      </w:r>
      <w:r>
        <w:rPr>
          <w:rFonts w:ascii="仿宋" w:hAnsi="仿宋" w:eastAsia="仿宋" w:cs="仿宋"/>
          <w:spacing w:val="-9"/>
          <w:sz w:val="30"/>
          <w:szCs w:val="30"/>
        </w:rPr>
        <w:t>市场调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节、企业和社会自律、公民自我管理的事项；没有法律、法规、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国务院决定依据设立证明事项，要求出具循环证明、重复证明、</w:t>
      </w:r>
    </w:p>
    <w:p>
      <w:pPr>
        <w:spacing w:line="220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无谓证明等情形。</w:t>
      </w:r>
    </w:p>
    <w:p>
      <w:pPr>
        <w:spacing w:before="189" w:line="340" w:lineRule="auto"/>
        <w:ind w:left="161" w:right="291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7.是否存在与上级决策部署不一致问题，包括但不限于：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拟定工作原则和目标任务等内容时，随意删减、增加、调整上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位文件规定；拟定的具体改革措施，与国家重大改革方向不一</w:t>
      </w:r>
    </w:p>
    <w:p>
      <w:pPr>
        <w:spacing w:line="223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致。</w:t>
      </w:r>
    </w:p>
    <w:p>
      <w:pPr>
        <w:spacing w:before="181" w:line="555" w:lineRule="exact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8"/>
          <w:sz w:val="30"/>
          <w:szCs w:val="30"/>
        </w:rPr>
        <w:t>8.是否存在没有法律、法规依据作出增加本</w:t>
      </w:r>
      <w:r>
        <w:rPr>
          <w:rFonts w:ascii="仿宋" w:hAnsi="仿宋" w:eastAsia="仿宋" w:cs="仿宋"/>
          <w:spacing w:val="-9"/>
          <w:position w:val="18"/>
          <w:sz w:val="30"/>
          <w:szCs w:val="30"/>
        </w:rPr>
        <w:t>机关行政权力</w:t>
      </w:r>
    </w:p>
    <w:p>
      <w:pPr>
        <w:spacing w:line="222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事项或者减少本机关法定职责的情形。</w:t>
      </w:r>
    </w:p>
    <w:p>
      <w:pPr>
        <w:spacing w:before="188" w:line="338" w:lineRule="auto"/>
        <w:ind w:left="161" w:right="290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9.涉及长三角一体化建设发展的政策文件，是否符合政策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互认、政策协同原则，是否符合产业链相互协同</w:t>
      </w:r>
      <w:r>
        <w:rPr>
          <w:rFonts w:ascii="仿宋" w:hAnsi="仿宋" w:eastAsia="仿宋" w:cs="仿宋"/>
          <w:spacing w:val="-10"/>
          <w:sz w:val="30"/>
          <w:szCs w:val="30"/>
        </w:rPr>
        <w:t>、深化“放管</w:t>
      </w:r>
    </w:p>
    <w:p>
      <w:pPr>
        <w:spacing w:before="1" w:line="220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服”改革、消除行政壁垒等要求。</w:t>
      </w:r>
    </w:p>
    <w:p>
      <w:pPr>
        <w:spacing w:before="309" w:line="221" w:lineRule="auto"/>
        <w:ind w:left="78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四、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行政规范性文件合法性审核意见</w:t>
      </w:r>
    </w:p>
    <w:p>
      <w:pPr>
        <w:spacing w:before="197" w:line="344" w:lineRule="auto"/>
        <w:ind w:left="161" w:right="291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审核机构应根据不同情形提出审核意见：文件</w:t>
      </w:r>
      <w:r>
        <w:rPr>
          <w:rFonts w:ascii="仿宋" w:hAnsi="仿宋" w:eastAsia="仿宋" w:cs="仿宋"/>
          <w:spacing w:val="-10"/>
          <w:sz w:val="30"/>
          <w:szCs w:val="30"/>
        </w:rPr>
        <w:t>送审稿制定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程序、内容符合法律、法规、规章、国家政策规定的，通过合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法性审核；文件送审稿不属于制定机关权限范围的，建议不予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制定；文件制定程序不符合法律、法规、规章规定的，建议履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行完善相关程序；文件送审稿相关内容，法律、法规、规章未</w:t>
      </w:r>
    </w:p>
    <w:p>
      <w:pPr>
        <w:spacing w:line="220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作规定，但符合法律原则、国家政策或者改革发展方向的探索</w:t>
      </w:r>
    </w:p>
    <w:p>
      <w:pPr>
        <w:sectPr>
          <w:footerReference r:id="rId17" w:type="default"/>
          <w:pgSz w:w="11920" w:h="16830"/>
          <w:pgMar w:top="1430" w:right="1788" w:bottom="1388" w:left="1788" w:header="0" w:footer="1179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94" w:line="564" w:lineRule="exact"/>
        <w:ind w:left="2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20"/>
          <w:sz w:val="29"/>
          <w:szCs w:val="29"/>
        </w:rPr>
        <w:t>性改革决策事项，提示相关法律风险；文件送审稿内容不符合</w:t>
      </w:r>
    </w:p>
    <w:p>
      <w:pPr>
        <w:spacing w:line="222" w:lineRule="auto"/>
        <w:ind w:left="2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法律、法规、规章、国家政策的，提出修改意见。</w:t>
      </w:r>
    </w:p>
    <w:p>
      <w:pPr>
        <w:sectPr>
          <w:footerReference r:id="rId18" w:type="default"/>
          <w:pgSz w:w="11920" w:h="16830"/>
          <w:pgMar w:top="1430" w:right="1788" w:bottom="1478" w:left="1788" w:header="0" w:footer="1339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33" w:line="220" w:lineRule="auto"/>
        <w:ind w:left="1427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合同协议合法性审查要点指引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0" w:line="222" w:lineRule="auto"/>
        <w:ind w:left="79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一、审查标准及审查内容</w:t>
      </w:r>
    </w:p>
    <w:p>
      <w:pPr>
        <w:spacing w:before="182" w:line="334" w:lineRule="auto"/>
        <w:ind w:left="192" w:right="291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起草机构在合同正式签订前，应将合法性审查所需材料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报送合法性审查机构进行合法性审查。合法性审查机构应当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自收到送审材料之日起5个工作日内审查完毕，并出具《审</w:t>
      </w:r>
    </w:p>
    <w:p>
      <w:pPr>
        <w:spacing w:line="220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查意见书》;内容复杂、专业性强的，可适当延长审查时间。</w:t>
      </w:r>
    </w:p>
    <w:p>
      <w:pPr>
        <w:spacing w:before="185" w:line="223" w:lineRule="auto"/>
        <w:ind w:left="9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(一)合同名称</w:t>
      </w:r>
    </w:p>
    <w:p>
      <w:pPr>
        <w:spacing w:before="192" w:line="221" w:lineRule="auto"/>
        <w:ind w:left="7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1.合同名称应当与合同内容一致；</w:t>
      </w:r>
    </w:p>
    <w:p>
      <w:pPr>
        <w:spacing w:before="182" w:line="547" w:lineRule="exact"/>
        <w:ind w:left="7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7"/>
          <w:sz w:val="31"/>
          <w:szCs w:val="31"/>
        </w:rPr>
        <w:t>2.属于法律、法规、规章规定的有名合同的，应当采用</w:t>
      </w:r>
    </w:p>
    <w:p>
      <w:pPr>
        <w:spacing w:before="2" w:line="220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规范合同名称；无法确定的，可以“协议书”</w:t>
      </w:r>
      <w:r>
        <w:rPr>
          <w:rFonts w:ascii="仿宋" w:hAnsi="仿宋" w:eastAsia="仿宋" w:cs="仿宋"/>
          <w:spacing w:val="-9"/>
          <w:sz w:val="31"/>
          <w:szCs w:val="31"/>
        </w:rPr>
        <w:t>命名。</w:t>
      </w:r>
    </w:p>
    <w:p>
      <w:pPr>
        <w:spacing w:before="172" w:line="223" w:lineRule="auto"/>
        <w:ind w:left="9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(二)合同主体</w:t>
      </w:r>
    </w:p>
    <w:p>
      <w:pPr>
        <w:spacing w:before="203" w:line="328" w:lineRule="auto"/>
        <w:ind w:left="192" w:right="295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1.合同当事人具有合同要求的资质、资格；取得从事合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同相关行业所需的行政许可；合同主体及签订合同代表人、</w:t>
      </w:r>
    </w:p>
    <w:p>
      <w:pPr>
        <w:spacing w:before="1" w:line="222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代理人按有关规定取得签订合同的授权。</w:t>
      </w:r>
    </w:p>
    <w:p>
      <w:pPr>
        <w:spacing w:before="175" w:line="327" w:lineRule="auto"/>
        <w:ind w:left="192" w:right="240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2.合同相对人应当具备履行合同主要义务的能力，</w:t>
      </w:r>
      <w:r>
        <w:rPr>
          <w:rFonts w:ascii="仿宋" w:hAnsi="仿宋" w:eastAsia="仿宋" w:cs="仿宋"/>
          <w:spacing w:val="-8"/>
          <w:sz w:val="31"/>
          <w:szCs w:val="31"/>
        </w:rPr>
        <w:t>必要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时提供相应担保；合同相对人签订合同后通过补充协议将权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利义务转移给其子公司或者关联公司的，应当明确合同相对</w:t>
      </w:r>
    </w:p>
    <w:p>
      <w:pPr>
        <w:spacing w:before="1" w:line="220" w:lineRule="auto"/>
        <w:ind w:left="1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人对其子公司或关联公司履行义务的连带责任。</w:t>
      </w:r>
    </w:p>
    <w:p>
      <w:pPr>
        <w:spacing w:before="234" w:line="223" w:lineRule="auto"/>
        <w:ind w:left="9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(三)合同内容</w:t>
      </w:r>
    </w:p>
    <w:p>
      <w:pPr>
        <w:spacing w:before="216" w:line="222" w:lineRule="auto"/>
        <w:ind w:left="7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1.合同标的</w:t>
      </w:r>
    </w:p>
    <w:p>
      <w:pPr>
        <w:spacing w:before="163" w:line="220" w:lineRule="auto"/>
        <w:ind w:left="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(1)合同标的具体确定，内容范围清晰完整；</w:t>
      </w:r>
    </w:p>
    <w:p>
      <w:pPr>
        <w:sectPr>
          <w:footerReference r:id="rId19" w:type="default"/>
          <w:pgSz w:w="11920" w:h="16830"/>
          <w:pgMar w:top="1430" w:right="1788" w:bottom="1397" w:left="1788" w:header="0" w:footer="126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7" w:line="338" w:lineRule="auto"/>
        <w:ind w:left="212" w:right="278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(2)合同涉及的数量应当明确，使用法定计量单位</w:t>
      </w:r>
      <w:r>
        <w:rPr>
          <w:rFonts w:ascii="仿宋" w:hAnsi="仿宋" w:eastAsia="仿宋" w:cs="仿宋"/>
          <w:spacing w:val="14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计量方法和计量工具，根据合同情形约定不同的精确度要求</w:t>
      </w:r>
      <w:r>
        <w:rPr>
          <w:rFonts w:ascii="仿宋" w:hAnsi="仿宋" w:eastAsia="仿宋" w:cs="仿宋"/>
          <w:sz w:val="30"/>
          <w:szCs w:val="30"/>
        </w:rPr>
        <w:t xml:space="preserve"> 以及允许的误差；无法明确计量单位、计量方法和计量工具</w:t>
      </w:r>
    </w:p>
    <w:p>
      <w:pPr>
        <w:spacing w:line="220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的，应当以其他方式予以明确，表达清晰、无歧义</w:t>
      </w:r>
      <w:r>
        <w:rPr>
          <w:rFonts w:ascii="仿宋" w:hAnsi="仿宋" w:eastAsia="仿宋" w:cs="仿宋"/>
          <w:spacing w:val="-1"/>
          <w:sz w:val="30"/>
          <w:szCs w:val="30"/>
        </w:rPr>
        <w:t>；</w:t>
      </w:r>
    </w:p>
    <w:p>
      <w:pPr>
        <w:spacing w:before="190" w:line="341" w:lineRule="auto"/>
        <w:ind w:left="212" w:right="300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(3)合同标的质量不低于国家、省、市强制性标准；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明确质量验收的条件、时限、地点、验收的组织方法；明确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约定质量责任期限、缺陷补救措施以及无法补救的处理方</w:t>
      </w:r>
    </w:p>
    <w:p>
      <w:pPr>
        <w:spacing w:before="1" w:line="226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法。</w:t>
      </w:r>
    </w:p>
    <w:p>
      <w:pPr>
        <w:spacing w:before="225" w:line="222" w:lineRule="auto"/>
        <w:ind w:left="8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2.合同价格或报酬</w:t>
      </w:r>
    </w:p>
    <w:p>
      <w:pPr>
        <w:spacing w:before="189" w:line="338" w:lineRule="auto"/>
        <w:ind w:left="212" w:right="202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(1)明确所包含的内容及有关费用、税收的承担主体；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对税负承担、税收优惠等的约定应当遵循税收法律、</w:t>
      </w:r>
      <w:r>
        <w:rPr>
          <w:rFonts w:ascii="仿宋" w:hAnsi="仿宋" w:eastAsia="仿宋" w:cs="仿宋"/>
          <w:spacing w:val="1"/>
          <w:sz w:val="30"/>
          <w:szCs w:val="30"/>
        </w:rPr>
        <w:t>法规、</w:t>
      </w:r>
    </w:p>
    <w:p>
      <w:pPr>
        <w:spacing w:before="1" w:line="221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规章及其他相关文件规定；</w:t>
      </w:r>
    </w:p>
    <w:p>
      <w:pPr>
        <w:spacing w:before="188" w:line="553" w:lineRule="exact"/>
        <w:ind w:left="9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18"/>
          <w:sz w:val="30"/>
          <w:szCs w:val="30"/>
        </w:rPr>
        <w:t>(2)明确计算或调整方法、货币种类、支付主体、支</w:t>
      </w:r>
    </w:p>
    <w:p>
      <w:pPr>
        <w:spacing w:line="222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付方式及支付期限；</w:t>
      </w:r>
    </w:p>
    <w:p>
      <w:pPr>
        <w:spacing w:before="186" w:line="339" w:lineRule="auto"/>
        <w:ind w:left="212" w:right="252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(3)符合政府价格管理规定和财政资金管理规定，涉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及财政补贴、土地供应方式及价款等条款应当符合法律、法</w:t>
      </w:r>
    </w:p>
    <w:p>
      <w:pPr>
        <w:spacing w:before="1" w:line="221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规、规章及其他相关文件规定。</w:t>
      </w:r>
    </w:p>
    <w:p>
      <w:pPr>
        <w:spacing w:before="258" w:line="221" w:lineRule="auto"/>
        <w:ind w:left="8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3.合同履行期限、地点和方式</w:t>
      </w:r>
    </w:p>
    <w:p>
      <w:pPr>
        <w:spacing w:before="191" w:line="220" w:lineRule="auto"/>
        <w:ind w:left="9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(1)约定明确、具体，表达清晰、无歧义；</w:t>
      </w:r>
    </w:p>
    <w:p>
      <w:pPr>
        <w:spacing w:before="202" w:line="345" w:lineRule="auto"/>
        <w:ind w:left="212" w:right="244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(2)明确履行期限的起算点、截止点及计算方法，不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得出现开放式时间条款。如以条件成就作为起始时间、截止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时间的，应当明确条件是否成就以及成就的确认方法；附解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除条件的合同，解除条件及程序应当清晰、明确，不得违反</w:t>
      </w:r>
    </w:p>
    <w:p>
      <w:pPr>
        <w:spacing w:before="1" w:line="221" w:lineRule="auto"/>
        <w:ind w:lef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相关法律、法规和规章的规定。</w:t>
      </w:r>
    </w:p>
    <w:p>
      <w:pPr>
        <w:sectPr>
          <w:footerReference r:id="rId20" w:type="default"/>
          <w:pgSz w:w="11920" w:h="16830"/>
          <w:pgMar w:top="1430" w:right="1788" w:bottom="1458" w:left="1788" w:header="0" w:footer="1319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2" w:lineRule="auto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4.涉及知识产权的合同内容</w:t>
      </w:r>
    </w:p>
    <w:p>
      <w:pPr>
        <w:spacing w:before="188" w:line="326" w:lineRule="auto"/>
        <w:ind w:left="182" w:right="299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(1)以提供产品、工程、技术成果、专业服务等为主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要内容的合同，提供人应当明确承诺不侵犯第三方知识产</w:t>
      </w:r>
    </w:p>
    <w:p>
      <w:pPr>
        <w:spacing w:line="220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权，并明确对知识产权的争议处理及赔偿责任分配；</w:t>
      </w:r>
    </w:p>
    <w:p>
      <w:pPr>
        <w:spacing w:before="180" w:line="554" w:lineRule="exact"/>
        <w:ind w:left="9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(2)行政机关作为委托方的技术开发合同或其他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合同</w:t>
      </w:r>
    </w:p>
    <w:p>
      <w:pPr>
        <w:spacing w:line="222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涉及技术成果归属的，应当明确约定技术成果权属。</w:t>
      </w:r>
    </w:p>
    <w:p>
      <w:pPr>
        <w:spacing w:before="213" w:line="221" w:lineRule="auto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5.涉及保密义务的合同内容</w:t>
      </w:r>
    </w:p>
    <w:p>
      <w:pPr>
        <w:spacing w:before="190" w:line="333" w:lineRule="auto"/>
        <w:ind w:left="182" w:right="27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合同涉及国家秘密、商业秘密或其他应当保密的信息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时，应当明确约定双方的保密义务、保密措施和违约责任，</w:t>
      </w:r>
    </w:p>
    <w:p>
      <w:pPr>
        <w:spacing w:before="2" w:line="220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或另行签订保密协议。</w:t>
      </w:r>
    </w:p>
    <w:p>
      <w:pPr>
        <w:spacing w:before="193" w:line="223" w:lineRule="auto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6.合同责任</w:t>
      </w:r>
    </w:p>
    <w:p>
      <w:pPr>
        <w:spacing w:before="167" w:line="328" w:lineRule="auto"/>
        <w:ind w:left="182" w:right="266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(1)对合同中的禁止性条款、强制性条款应当公平设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置相应的违约责任条款，主要包括继续履行、采取补救措施、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赔偿损失、支付违约金和承担定金责任等，违约责任条款应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当明确具体，对于约定定金、违约金、赔偿金的，应当明确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计算方法、金额、支付方式和期限等，具有可识别性、可衡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量性和可执行性；避免违约责任过轻，不足以督促义务方履</w:t>
      </w:r>
    </w:p>
    <w:p>
      <w:pPr>
        <w:spacing w:before="2" w:line="220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行合同约定的情况；</w:t>
      </w:r>
    </w:p>
    <w:p>
      <w:pPr>
        <w:spacing w:before="183" w:line="327" w:lineRule="auto"/>
        <w:ind w:left="182" w:right="282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(2)合同中的免责条款不得违反法律法规规定，约定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造成对方人身损害、因故意或重大过失造成对方财产损失的</w:t>
      </w:r>
    </w:p>
    <w:p>
      <w:pPr>
        <w:spacing w:line="222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免责条款无效；</w:t>
      </w:r>
    </w:p>
    <w:p>
      <w:pPr>
        <w:spacing w:before="176" w:line="328" w:lineRule="auto"/>
        <w:ind w:left="182" w:right="290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(3)法律、行政法规规定应当办理批准、登记等手续 </w:t>
      </w:r>
      <w:r>
        <w:rPr>
          <w:rFonts w:ascii="仿宋" w:hAnsi="仿宋" w:eastAsia="仿宋" w:cs="仿宋"/>
          <w:spacing w:val="-8"/>
          <w:sz w:val="31"/>
          <w:szCs w:val="31"/>
        </w:rPr>
        <w:t>生效的合同，应当对批准、登记问题作出明确约定，并明确</w:t>
      </w:r>
    </w:p>
    <w:p>
      <w:pPr>
        <w:spacing w:line="222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未获批准、登记时如何处理；</w:t>
      </w:r>
    </w:p>
    <w:p>
      <w:pPr>
        <w:sectPr>
          <w:footerReference r:id="rId21" w:type="default"/>
          <w:pgSz w:w="11920" w:h="16830"/>
          <w:pgMar w:top="1430" w:right="1788" w:bottom="1375" w:left="1788" w:header="0" w:footer="1156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323" w:lineRule="auto"/>
        <w:ind w:left="212" w:right="249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(4)合同权利、义务和责任应当具体确定，前后条款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表述协调一致，不得出现权利、义务和责任脱节、冲突及表</w:t>
      </w:r>
    </w:p>
    <w:p>
      <w:pPr>
        <w:spacing w:before="1" w:line="220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述模糊等问题。</w:t>
      </w:r>
    </w:p>
    <w:p>
      <w:pPr>
        <w:spacing w:before="186" w:line="221" w:lineRule="auto"/>
        <w:ind w:left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7.合同管辖条款</w:t>
      </w:r>
    </w:p>
    <w:p>
      <w:pPr>
        <w:spacing w:before="155" w:line="582" w:lineRule="exact"/>
        <w:ind w:left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position w:val="19"/>
          <w:sz w:val="32"/>
          <w:szCs w:val="32"/>
        </w:rPr>
        <w:t>约定通过仲裁方式解决争议的，可优先选择蚌埠仲裁委</w:t>
      </w:r>
    </w:p>
    <w:p>
      <w:pPr>
        <w:spacing w:before="1" w:line="220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员会进行仲裁。</w:t>
      </w:r>
    </w:p>
    <w:p>
      <w:pPr>
        <w:spacing w:before="164" w:line="563" w:lineRule="exact"/>
        <w:ind w:left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position w:val="17"/>
          <w:sz w:val="32"/>
          <w:szCs w:val="32"/>
        </w:rPr>
        <w:t>约定通过诉讼方式解决争议的，可优先选择镇政府所在</w:t>
      </w:r>
    </w:p>
    <w:p>
      <w:pPr>
        <w:spacing w:before="1" w:line="220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地或合同履行地的法院管辖。</w:t>
      </w:r>
    </w:p>
    <w:p>
      <w:pPr>
        <w:spacing w:before="181" w:line="222" w:lineRule="auto"/>
        <w:ind w:left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8.合同签订主体</w:t>
      </w:r>
    </w:p>
    <w:p>
      <w:pPr>
        <w:spacing w:before="151" w:line="324" w:lineRule="auto"/>
        <w:ind w:left="212" w:right="240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合同签订主体应当与合同主体保持一致，签订合同应当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由负责人签字，代表人、代理人签字的，应当按有关规定取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得签订合同的授权；临时机构、内设机构不得作为行政合同</w:t>
      </w:r>
    </w:p>
    <w:p>
      <w:pPr>
        <w:spacing w:line="223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当事人。</w:t>
      </w:r>
    </w:p>
    <w:p>
      <w:pPr>
        <w:spacing w:before="160" w:line="222" w:lineRule="auto"/>
        <w:ind w:left="81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二、</w:t>
      </w:r>
      <w:r>
        <w:rPr>
          <w:rFonts w:ascii="黑体" w:hAnsi="黑体" w:eastAsia="黑体" w:cs="黑体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审查结果处理</w:t>
      </w:r>
    </w:p>
    <w:p>
      <w:pPr>
        <w:spacing w:before="165" w:line="323" w:lineRule="auto"/>
        <w:ind w:left="212" w:right="220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合法性审查机构在审查后认为存在合法性问题的，应当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将审查意见及时反馈起草机构，起草机构应当对审查意见认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真研究并将意见采纳情况反馈合法性审查机构。特殊情况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下，未完全采纳合法性审查意见的，应当在提请集体讨</w:t>
      </w:r>
      <w:r>
        <w:rPr>
          <w:rFonts w:ascii="仿宋" w:hAnsi="仿宋" w:eastAsia="仿宋" w:cs="仿宋"/>
          <w:spacing w:val="-18"/>
          <w:sz w:val="32"/>
          <w:szCs w:val="32"/>
        </w:rPr>
        <w:t>论时</w:t>
      </w:r>
    </w:p>
    <w:p>
      <w:pPr>
        <w:spacing w:before="2" w:line="220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详细说明理由和依据。</w:t>
      </w:r>
    </w:p>
    <w:p>
      <w:pPr>
        <w:spacing w:before="185" w:line="564" w:lineRule="exact"/>
        <w:ind w:left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7"/>
          <w:sz w:val="32"/>
          <w:szCs w:val="32"/>
        </w:rPr>
        <w:t>未经合法性审查或经审查不合法的，不得提请集体会议</w:t>
      </w:r>
    </w:p>
    <w:p>
      <w:pPr>
        <w:spacing w:before="1" w:line="222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审议。</w:t>
      </w:r>
    </w:p>
    <w:p>
      <w:pPr>
        <w:spacing w:before="161" w:line="222" w:lineRule="auto"/>
        <w:ind w:left="81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三、</w:t>
      </w:r>
      <w:r>
        <w:rPr>
          <w:rFonts w:ascii="黑体" w:hAnsi="黑体" w:eastAsia="黑体" w:cs="黑体"/>
          <w:spacing w:val="-8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集体会议审议</w:t>
      </w:r>
    </w:p>
    <w:p>
      <w:pPr>
        <w:spacing w:before="165" w:line="570" w:lineRule="exact"/>
        <w:ind w:left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8"/>
          <w:sz w:val="32"/>
          <w:szCs w:val="32"/>
        </w:rPr>
        <w:t>合同协议及附件材料送审稿经合法性审查，提交集体</w:t>
      </w:r>
      <w:r>
        <w:rPr>
          <w:rFonts w:ascii="仿宋" w:hAnsi="仿宋" w:eastAsia="仿宋" w:cs="仿宋"/>
          <w:spacing w:val="-17"/>
          <w:position w:val="18"/>
          <w:sz w:val="32"/>
          <w:szCs w:val="32"/>
        </w:rPr>
        <w:t>会</w:t>
      </w:r>
    </w:p>
    <w:p>
      <w:pPr>
        <w:spacing w:line="220" w:lineRule="auto"/>
        <w:ind w:lef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议审议。审议时，合法性审查机构负责人列席会议，发表意</w:t>
      </w:r>
    </w:p>
    <w:p>
      <w:pPr>
        <w:sectPr>
          <w:footerReference r:id="rId22" w:type="default"/>
          <w:pgSz w:w="11920" w:h="16830"/>
          <w:pgMar w:top="1430" w:right="1788" w:bottom="1438" w:left="1788" w:header="0" w:footer="1229" w:gutter="0"/>
          <w:cols w:space="720" w:num="1"/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100" w:line="219" w:lineRule="auto"/>
        <w:ind w:left="2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见。</w:t>
      </w:r>
    </w:p>
    <w:p>
      <w:pPr>
        <w:spacing w:before="188" w:line="223" w:lineRule="auto"/>
        <w:ind w:left="8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7"/>
          <w:sz w:val="31"/>
          <w:szCs w:val="31"/>
        </w:rPr>
        <w:t>四、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1"/>
          <w:szCs w:val="31"/>
        </w:rPr>
        <w:t>合同签订</w:t>
      </w:r>
    </w:p>
    <w:p>
      <w:pPr>
        <w:spacing w:before="176" w:line="586" w:lineRule="exact"/>
        <w:ind w:left="8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20"/>
          <w:sz w:val="31"/>
          <w:szCs w:val="31"/>
        </w:rPr>
        <w:t>经审议通过后的协议，应当由政府主要负责人或其授权</w:t>
      </w:r>
    </w:p>
    <w:p>
      <w:pPr>
        <w:spacing w:line="220" w:lineRule="auto"/>
        <w:ind w:left="2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的其他行政负责人签字，并加公章(加盖骑缝章)。</w:t>
      </w:r>
    </w:p>
    <w:p>
      <w:pPr>
        <w:spacing w:before="185" w:line="223" w:lineRule="auto"/>
        <w:ind w:left="8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合同签订时应当写明合同签订的时间和地点。</w:t>
      </w:r>
    </w:p>
    <w:p>
      <w:pPr>
        <w:sectPr>
          <w:footerReference r:id="rId23" w:type="default"/>
          <w:pgSz w:w="12070" w:h="16940"/>
          <w:pgMar w:top="1439" w:right="1810" w:bottom="1458" w:left="1810" w:header="0" w:footer="1319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39" w:line="219" w:lineRule="auto"/>
        <w:ind w:left="24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0"/>
          <w:sz w:val="43"/>
          <w:szCs w:val="43"/>
        </w:rPr>
        <w:t>乡镇(街道)重大行政决策制定流程图</w:t>
      </w:r>
    </w:p>
    <w:p>
      <w:pPr>
        <w:spacing w:before="148" w:line="6820" w:lineRule="exact"/>
        <w:textAlignment w:val="center"/>
      </w:pPr>
      <w:r>
        <w:pict>
          <v:group id="_x0000_s1026" o:spid="_x0000_s1026" o:spt="203" style="height:341pt;width:614.05pt;" coordsize="12280,6820">
            <o:lock v:ext="edit"/>
            <v:shape id="_x0000_s1027" o:spid="_x0000_s1027" o:spt="75" type="#_x0000_t75" style="position:absolute;left:0;top:0;height:6820;width:12280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028" o:spid="_x0000_s1028" o:spt="202" type="#_x0000_t202" style="position:absolute;left:229;top:293;height:6065;width:118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4700"/>
                      <w:rPr>
                        <w:rFonts w:ascii="宋体" w:hAnsi="宋体" w:eastAsia="宋体" w:cs="宋体"/>
                        <w:sz w:val="35"/>
                        <w:szCs w:val="35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35"/>
                        <w:szCs w:val="35"/>
                      </w:rPr>
                      <w:t>决策启动</w:t>
                    </w:r>
                  </w:p>
                  <w:p/>
                  <w:p/>
                  <w:p/>
                  <w:p/>
                  <w:p/>
                  <w:p/>
                  <w:p>
                    <w:pPr>
                      <w:spacing w:line="15" w:lineRule="exact"/>
                    </w:pPr>
                  </w:p>
                  <w:tbl>
                    <w:tblPr>
                      <w:tblStyle w:val="4"/>
                      <w:tblW w:w="11804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00"/>
                      <w:gridCol w:w="2530"/>
                      <w:gridCol w:w="3080"/>
                      <w:gridCol w:w="3394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94" w:hRule="atLeast"/>
                      </w:trPr>
                      <w:tc>
                        <w:tcPr>
                          <w:tcW w:w="2800" w:type="dxa"/>
                          <w:vAlign w:val="top"/>
                        </w:tcPr>
                        <w:p>
                          <w:pPr>
                            <w:spacing w:before="1" w:line="223" w:lineRule="auto"/>
                            <w:ind w:left="599"/>
                            <w:rPr>
                              <w:rFonts w:ascii="仿宋" w:hAnsi="仿宋" w:eastAsia="仿宋" w:cs="仿宋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5"/>
                              <w:szCs w:val="35"/>
                            </w:rPr>
                            <w:t>公众参与</w:t>
                          </w:r>
                        </w:p>
                        <w:p>
                          <w:pPr>
                            <w:spacing w:line="24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8" w:line="238" w:lineRule="auto"/>
                            <w:ind w:right="359"/>
                            <w:jc w:val="both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1"/>
                              <w:szCs w:val="21"/>
                            </w:rPr>
                            <w:t>可采取座谈会、听证会、实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sz w:val="21"/>
                              <w:szCs w:val="21"/>
                            </w:rPr>
                            <w:t>地走访、公开征求意见、问</w:t>
                          </w:r>
                          <w:r>
                            <w:rPr>
                              <w:rFonts w:ascii="宋体" w:hAnsi="宋体" w:eastAsia="宋体" w:cs="宋体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6"/>
                              <w:sz w:val="21"/>
                              <w:szCs w:val="21"/>
                            </w:rPr>
                            <w:t>卷调查、民意调查等方式</w:t>
                          </w:r>
                        </w:p>
                      </w:tc>
                      <w:tc>
                        <w:tcPr>
                          <w:tcW w:w="2530" w:type="dxa"/>
                          <w:vAlign w:val="top"/>
                        </w:tcPr>
                        <w:p>
                          <w:pPr>
                            <w:spacing w:before="21" w:line="220" w:lineRule="auto"/>
                            <w:ind w:left="509"/>
                            <w:rPr>
                              <w:rFonts w:ascii="宋体" w:hAnsi="宋体" w:eastAsia="宋体" w:cs="宋体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35"/>
                              <w:szCs w:val="35"/>
                            </w:rPr>
                            <w:t>专家论证</w:t>
                          </w:r>
                        </w:p>
                        <w:p>
                          <w:pPr>
                            <w:spacing w:line="24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9" w:line="237" w:lineRule="auto"/>
                            <w:ind w:left="369" w:right="440" w:hanging="1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8"/>
                              <w:sz w:val="21"/>
                              <w:szCs w:val="21"/>
                            </w:rPr>
                            <w:t>专业性、技术性较强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sz w:val="21"/>
                              <w:szCs w:val="21"/>
                            </w:rPr>
                            <w:t>的决策事项</w:t>
                          </w:r>
                        </w:p>
                      </w:tc>
                      <w:tc>
                        <w:tcPr>
                          <w:tcW w:w="3080" w:type="dxa"/>
                          <w:vAlign w:val="top"/>
                        </w:tcPr>
                        <w:p>
                          <w:pPr>
                            <w:spacing w:before="7" w:line="218" w:lineRule="auto"/>
                            <w:ind w:left="870"/>
                            <w:rPr>
                              <w:rFonts w:ascii="宋体" w:hAnsi="宋体" w:eastAsia="宋体" w:cs="宋体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35"/>
                              <w:szCs w:val="35"/>
                            </w:rPr>
                            <w:t>风险评估</w:t>
                          </w:r>
                        </w:p>
                        <w:p>
                          <w:pPr>
                            <w:spacing w:line="46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8" w:line="246" w:lineRule="auto"/>
                            <w:ind w:left="440" w:right="409"/>
                            <w:jc w:val="both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8"/>
                              <w:sz w:val="21"/>
                              <w:szCs w:val="21"/>
                            </w:rPr>
                            <w:t>可能对社会稳定、生态环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sz w:val="21"/>
                              <w:szCs w:val="21"/>
                            </w:rPr>
                            <w:t>境、公共安全造成不利影</w:t>
                          </w:r>
                          <w:r>
                            <w:rPr>
                              <w:rFonts w:ascii="宋体" w:hAnsi="宋体" w:eastAsia="宋体" w:cs="宋体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</w:rPr>
                            <w:t>响的决策事项</w:t>
                          </w:r>
                        </w:p>
                      </w:tc>
                      <w:tc>
                        <w:tcPr>
                          <w:tcW w:w="3394" w:type="dxa"/>
                          <w:vAlign w:val="top"/>
                        </w:tcPr>
                        <w:p>
                          <w:pPr>
                            <w:spacing w:before="27" w:line="480" w:lineRule="exact"/>
                            <w:ind w:left="599"/>
                            <w:rPr>
                              <w:rFonts w:ascii="仿宋" w:hAnsi="仿宋" w:eastAsia="仿宋" w:cs="仿宋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2"/>
                              <w:position w:val="8"/>
                              <w:sz w:val="35"/>
                              <w:szCs w:val="35"/>
                            </w:rPr>
                            <w:t>公平竞争审查</w:t>
                          </w:r>
                        </w:p>
                        <w:p>
                          <w:pPr>
                            <w:spacing w:line="222" w:lineRule="auto"/>
                            <w:ind w:left="1289"/>
                            <w:rPr>
                              <w:rFonts w:ascii="仿宋" w:hAnsi="仿宋" w:eastAsia="仿宋" w:cs="仿宋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26"/>
                              <w:sz w:val="35"/>
                              <w:szCs w:val="35"/>
                            </w:rPr>
                            <w:t>审</w:t>
                          </w:r>
                          <w:r>
                            <w:rPr>
                              <w:rFonts w:ascii="仿宋" w:hAnsi="仿宋" w:eastAsia="仿宋" w:cs="仿宋"/>
                              <w:spacing w:val="103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26"/>
                              <w:sz w:val="35"/>
                              <w:szCs w:val="35"/>
                            </w:rPr>
                            <w:t>杳</w:t>
                          </w:r>
                        </w:p>
                        <w:p>
                          <w:pPr>
                            <w:spacing w:before="14" w:line="229" w:lineRule="auto"/>
                            <w:ind w:left="419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0"/>
                              <w:szCs w:val="20"/>
                            </w:rPr>
                            <w:t>制定市场准入、产业发展、招商引</w:t>
                          </w:r>
                        </w:p>
                        <w:p>
                          <w:pPr>
                            <w:spacing w:before="41" w:line="219" w:lineRule="auto"/>
                            <w:ind w:left="409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2"/>
                              <w:sz w:val="21"/>
                              <w:szCs w:val="21"/>
                            </w:rPr>
                            <w:t>资、招标投标、政府采购、经营行</w:t>
                          </w:r>
                        </w:p>
                        <w:p>
                          <w:pPr>
                            <w:spacing w:before="42" w:line="219" w:lineRule="auto"/>
                            <w:ind w:left="579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21"/>
                              <w:szCs w:val="21"/>
                            </w:rPr>
                            <w:t>为规范、资质标准等决策事项</w:t>
                          </w:r>
                        </w:p>
                      </w:tc>
                    </w:tr>
                  </w:tbl>
                  <w:p/>
                  <w:p/>
                  <w:p/>
                  <w:p/>
                  <w:p/>
                  <w:p>
                    <w:pPr>
                      <w:spacing w:line="62" w:lineRule="exact"/>
                    </w:pPr>
                  </w:p>
                  <w:tbl>
                    <w:tblPr>
                      <w:tblStyle w:val="4"/>
                      <w:tblW w:w="6720" w:type="dxa"/>
                      <w:tblInd w:w="26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264"/>
                      <w:gridCol w:w="3456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080" w:hRule="atLeast"/>
                      </w:trPr>
                      <w:tc>
                        <w:tcPr>
                          <w:tcW w:w="3264" w:type="dxa"/>
                          <w:vAlign w:val="top"/>
                        </w:tcPr>
                        <w:p>
                          <w:pPr>
                            <w:spacing w:before="79" w:line="219" w:lineRule="auto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1"/>
                              <w:szCs w:val="21"/>
                            </w:rPr>
                            <w:t>党政办在材料齐全的情况下，</w:t>
                          </w:r>
                        </w:p>
                        <w:p>
                          <w:pPr>
                            <w:spacing w:before="132" w:line="219" w:lineRule="auto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21"/>
                              <w:szCs w:val="21"/>
                            </w:rPr>
                            <w:t>经分管领导审签，送合法性审</w:t>
                          </w:r>
                        </w:p>
                        <w:p>
                          <w:pPr>
                            <w:spacing w:before="130" w:line="211" w:lineRule="auto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1"/>
                              <w:szCs w:val="21"/>
                            </w:rPr>
                            <w:t>查机构进行审查。</w:t>
                          </w:r>
                        </w:p>
                      </w:tc>
                      <w:tc>
                        <w:tcPr>
                          <w:tcW w:w="3456" w:type="dxa"/>
                          <w:vAlign w:val="top"/>
                        </w:tcPr>
                        <w:p>
                          <w:pPr>
                            <w:spacing w:before="2" w:line="254" w:lineRule="auto"/>
                            <w:ind w:left="616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0"/>
                              <w:szCs w:val="20"/>
                            </w:rPr>
                            <w:t>决策草案提交决策机关讨论前，</w:t>
                          </w:r>
                          <w:r>
                            <w:rPr>
                              <w:rFonts w:ascii="宋体" w:hAnsi="宋体" w:eastAsia="宋体" w:cs="宋体"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20"/>
                              <w:szCs w:val="20"/>
                            </w:rPr>
                            <w:t>应由负责合法性审查的机构进行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20"/>
                              <w:szCs w:val="20"/>
                            </w:rPr>
                            <w:t>合法性审查。不得以征求意见等</w:t>
                          </w:r>
                        </w:p>
                        <w:p>
                          <w:pPr>
                            <w:spacing w:before="42" w:line="184" w:lineRule="auto"/>
                            <w:ind w:left="1026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8"/>
                              <w:sz w:val="21"/>
                              <w:szCs w:val="21"/>
                            </w:rPr>
                            <w:t>方式代替合法性审查。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24" w:type="default"/>
          <w:pgSz w:w="16830" w:h="11920"/>
          <w:pgMar w:top="1013" w:right="2039" w:bottom="1348" w:left="2510" w:header="0" w:footer="1209" w:gutter="0"/>
          <w:cols w:space="720" w:num="1"/>
        </w:sectPr>
      </w:pPr>
    </w:p>
    <w:p/>
    <w:p/>
    <w:p/>
    <w:p/>
    <w:p/>
    <w:p/>
    <w:p>
      <w:pPr>
        <w:spacing w:line="205" w:lineRule="exact"/>
      </w:pPr>
    </w:p>
    <w:p>
      <w:pPr>
        <w:sectPr>
          <w:footerReference r:id="rId25" w:type="default"/>
          <w:pgSz w:w="16830" w:h="11920"/>
          <w:pgMar w:top="1013" w:right="2524" w:bottom="1418" w:left="2524" w:header="0" w:footer="1279" w:gutter="0"/>
          <w:cols w:equalWidth="0" w:num="1">
            <w:col w:w="11782"/>
          </w:cols>
        </w:sectPr>
      </w:pPr>
    </w:p>
    <w:p>
      <w:pPr>
        <w:spacing w:before="203" w:line="199" w:lineRule="auto"/>
        <w:ind w:left="3240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-633095</wp:posOffset>
            </wp:positionV>
            <wp:extent cx="5816600" cy="45910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816640" cy="459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合法性审查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301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position w:val="6"/>
          <w:sz w:val="21"/>
          <w:szCs w:val="21"/>
        </w:rPr>
        <w:t>送审材料不符合要求的，退回或</w:t>
      </w:r>
    </w:p>
    <w:p>
      <w:pPr>
        <w:spacing w:line="184" w:lineRule="auto"/>
        <w:ind w:left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要求在规定时间内补充齐全。</w:t>
      </w:r>
    </w:p>
    <w:p>
      <w:pPr>
        <w:sectPr>
          <w:type w:val="continuous"/>
          <w:pgSz w:w="16830" w:h="11920"/>
          <w:pgMar w:top="1013" w:right="2524" w:bottom="1418" w:left="2524" w:header="0" w:footer="1279" w:gutter="0"/>
          <w:cols w:equalWidth="0" w:num="2">
            <w:col w:w="7286" w:space="100"/>
            <w:col w:w="4396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8" w:line="229" w:lineRule="auto"/>
        <w:ind w:left="22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在规定时间内出具合法性审查意见书(一</w:t>
      </w:r>
    </w:p>
    <w:p>
      <w:pPr>
        <w:spacing w:line="219" w:lineRule="auto"/>
        <w:ind w:left="22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般不少于七个工作日)。未经合法性审查</w:t>
      </w:r>
    </w:p>
    <w:p>
      <w:pPr>
        <w:spacing w:before="10" w:line="219" w:lineRule="auto"/>
        <w:ind w:left="22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或者经审查不合法的，不得提请集体审议。</w:t>
      </w:r>
    </w:p>
    <w:p/>
    <w:p/>
    <w:p/>
    <w:p>
      <w:pPr>
        <w:spacing w:line="166" w:lineRule="exact"/>
      </w:pPr>
    </w:p>
    <w:p>
      <w:pPr>
        <w:sectPr>
          <w:type w:val="continuous"/>
          <w:pgSz w:w="16830" w:h="11920"/>
          <w:pgMar w:top="1013" w:right="2524" w:bottom="1418" w:left="2524" w:header="0" w:footer="1279" w:gutter="0"/>
          <w:cols w:equalWidth="0" w:num="1">
            <w:col w:w="11782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219" w:lineRule="auto"/>
        <w:ind w:left="298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sz w:val="35"/>
          <w:szCs w:val="35"/>
        </w:rPr>
        <w:t>集体讨论决定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position w:val="6"/>
          <w:sz w:val="21"/>
          <w:szCs w:val="21"/>
        </w:rPr>
        <w:t>提交集体会议讨论，集体讨论涉及合法</w:t>
      </w:r>
    </w:p>
    <w:p>
      <w:pPr>
        <w:spacing w:before="1" w:line="218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性审查事项时，合法性审查机构负责人</w:t>
      </w:r>
    </w:p>
    <w:p>
      <w:pPr>
        <w:spacing w:before="52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列席会议、发表意见。</w:t>
      </w:r>
    </w:p>
    <w:p>
      <w:pPr>
        <w:sectPr>
          <w:type w:val="continuous"/>
          <w:pgSz w:w="16830" w:h="11920"/>
          <w:pgMar w:top="1013" w:right="2524" w:bottom="1418" w:left="2524" w:header="0" w:footer="1279" w:gutter="0"/>
          <w:cols w:equalWidth="0" w:num="2">
            <w:col w:w="6566" w:space="100"/>
            <w:col w:w="5116"/>
          </w:cols>
        </w:sectPr>
      </w:pPr>
    </w:p>
    <w:p/>
    <w:p/>
    <w:p/>
    <w:p/>
    <w:p>
      <w:pPr>
        <w:spacing w:line="24" w:lineRule="exact"/>
      </w:pPr>
    </w:p>
    <w:p>
      <w:pPr>
        <w:sectPr>
          <w:type w:val="continuous"/>
          <w:pgSz w:w="16830" w:h="11920"/>
          <w:pgMar w:top="1013" w:right="2524" w:bottom="1418" w:left="2524" w:header="0" w:footer="1279" w:gutter="0"/>
          <w:cols w:equalWidth="0" w:num="1">
            <w:col w:w="11782"/>
          </w:cols>
        </w:sectPr>
      </w:pPr>
    </w:p>
    <w:p>
      <w:pPr>
        <w:spacing w:before="246" w:line="184" w:lineRule="auto"/>
        <w:ind w:left="37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</w:rPr>
        <w:t>公布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9"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position w:val="6"/>
          <w:sz w:val="21"/>
          <w:szCs w:val="21"/>
        </w:rPr>
        <w:t>除依法不予公开的外，重大行政决策结果内容</w:t>
      </w:r>
    </w:p>
    <w:p>
      <w:pPr>
        <w:spacing w:line="19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应当及时向社会发布。</w:t>
      </w:r>
    </w:p>
    <w:p>
      <w:pPr>
        <w:sectPr>
          <w:type w:val="continuous"/>
          <w:pgSz w:w="16830" w:h="11920"/>
          <w:pgMar w:top="1013" w:right="2524" w:bottom="1418" w:left="2524" w:header="0" w:footer="1279" w:gutter="0"/>
          <w:cols w:equalWidth="0" w:num="2">
            <w:col w:w="6566" w:space="100"/>
            <w:col w:w="5116"/>
          </w:cols>
        </w:sectPr>
      </w:pPr>
    </w:p>
    <w:p>
      <w:pPr>
        <w:spacing w:line="268" w:lineRule="auto"/>
        <w:rPr>
          <w:rFonts w:ascii="Arial"/>
          <w:sz w:val="21"/>
        </w:rPr>
      </w:pPr>
      <w:r>
        <w:pict>
          <v:shape id="_x0000_s1029" o:spid="_x0000_s1029" o:spt="202" type="#_x0000_t202" style="position:absolute;left:0pt;margin-left:313.5pt;margin-top:400.6pt;height:14.7pt;width:11.9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是</w:t>
                  </w:r>
                </w:p>
              </w:txbxContent>
            </v:textbox>
          </v:shape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6" w:line="219" w:lineRule="auto"/>
        <w:ind w:left="13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9"/>
          <w:sz w:val="42"/>
          <w:szCs w:val="42"/>
        </w:rPr>
        <w:t>乡镇(街道)行政规范性文件起草、收文、决定、公布和备案流程图</w:t>
      </w:r>
    </w:p>
    <w:p/>
    <w:p>
      <w:pPr>
        <w:spacing w:line="84" w:lineRule="auto"/>
        <w:rPr>
          <w:rFonts w:ascii="Arial"/>
          <w:sz w:val="2"/>
        </w:rPr>
      </w:pPr>
    </w:p>
    <w:p>
      <w:pPr>
        <w:sectPr>
          <w:footerReference r:id="rId26" w:type="default"/>
          <w:pgSz w:w="16830" w:h="11910"/>
          <w:pgMar w:top="1012" w:right="980" w:bottom="400" w:left="869" w:header="0" w:footer="0" w:gutter="0"/>
          <w:cols w:equalWidth="0" w:num="1">
            <w:col w:w="14981"/>
          </w:cols>
        </w:sectPr>
      </w:pPr>
    </w:p>
    <w:p>
      <w:pPr>
        <w:spacing w:before="96" w:line="204" w:lineRule="auto"/>
        <w:ind w:left="1169" w:right="269" w:hanging="83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9512300" cy="50546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512329" cy="50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31"/>
          <w:szCs w:val="31"/>
        </w:rPr>
        <w:t>经乡镇/街道领导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签批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101" w:line="190" w:lineRule="auto"/>
        <w:ind w:left="9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有关机构</w:t>
      </w:r>
    </w:p>
    <w:p>
      <w:pPr>
        <w:spacing w:line="202" w:lineRule="auto"/>
        <w:ind w:left="8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负责起草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2" w:line="219" w:lineRule="auto"/>
        <w:ind w:left="5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党政办收发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8"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ascii="仿宋" w:hAnsi="仿宋" w:eastAsia="仿宋" w:cs="仿宋"/>
          <w:spacing w:val="-22"/>
          <w:position w:val="6"/>
          <w:sz w:val="21"/>
          <w:szCs w:val="21"/>
        </w:rPr>
        <w:t>材料齐全。</w:t>
      </w:r>
      <w:r>
        <w:rPr>
          <w:rFonts w:ascii="仿宋" w:hAnsi="仿宋" w:eastAsia="仿宋" w:cs="仿宋"/>
          <w:spacing w:val="24"/>
          <w:position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2"/>
          <w:position w:val="6"/>
          <w:sz w:val="21"/>
          <w:szCs w:val="21"/>
        </w:rPr>
        <w:t>进行</w:t>
      </w:r>
    </w:p>
    <w:p>
      <w:pPr>
        <w:spacing w:line="228" w:lineRule="auto"/>
        <w:rPr>
          <w:rFonts w:ascii="宋体" w:hAnsi="宋体" w:eastAsia="宋体" w:cs="宋体"/>
          <w:sz w:val="21"/>
          <w:szCs w:val="21"/>
        </w:rPr>
      </w:pPr>
      <w:r>
        <w:rPr>
          <w:rFonts w:ascii="仿宋" w:hAnsi="仿宋" w:eastAsia="仿宋" w:cs="仿宋"/>
          <w:spacing w:val="-17"/>
          <w:sz w:val="21"/>
          <w:szCs w:val="21"/>
        </w:rPr>
        <w:t>统一登记，</w:t>
      </w:r>
      <w:r>
        <w:rPr>
          <w:rFonts w:ascii="仿宋" w:hAnsi="仿宋" w:eastAsia="仿宋" w:cs="仿宋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</w:rPr>
        <w:t>认定</w:t>
      </w:r>
    </w:p>
    <w:p>
      <w:pPr>
        <w:spacing w:before="30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是否属于规范性</w:t>
      </w:r>
    </w:p>
    <w:p>
      <w:pPr>
        <w:spacing w:before="37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文件。若材料不</w:t>
      </w:r>
    </w:p>
    <w:p>
      <w:pPr>
        <w:spacing w:before="73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齐全，退回起草</w:t>
      </w:r>
    </w:p>
    <w:p>
      <w:pPr>
        <w:spacing w:before="19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7"/>
          <w:sz w:val="21"/>
          <w:szCs w:val="21"/>
        </w:rPr>
        <w:t>机构。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255" w:lineRule="auto"/>
        <w:ind w:left="169" w:right="110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公开征求意见：公开征求意见不少于30日，并要写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明公开征求意见的起止时间、意见反馈的途径、联系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人、联系电话、通信地址等(重要的行政规范性文件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要严格执行评估论证)。公开征求意见结束后</w:t>
      </w:r>
      <w:r>
        <w:rPr>
          <w:rFonts w:ascii="宋体" w:hAnsi="宋体" w:eastAsia="宋体" w:cs="宋体"/>
          <w:spacing w:val="-5"/>
          <w:sz w:val="21"/>
          <w:szCs w:val="21"/>
        </w:rPr>
        <w:t>，需要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公布公众意见采纳情况。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69" w:line="255" w:lineRule="auto"/>
        <w:ind w:left="169" w:right="114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协调分歧：涉及地区经济社会发展的重大事项或者专</w:t>
      </w:r>
      <w:r>
        <w:rPr>
          <w:rFonts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业性较强的，应当组织专家参与论证；涉及重大公共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利益和群众切身利益的，应当采取座谈会、听证会</w:t>
      </w:r>
      <w:r>
        <w:rPr>
          <w:rFonts w:ascii="宋体" w:hAnsi="宋体" w:eastAsia="宋体" w:cs="宋体"/>
          <w:spacing w:val="-11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多种形式，广泛听取相关意见；涉及其他机构职权范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围内的事项，应当充分听取相关机构的意见。</w:t>
      </w:r>
    </w:p>
    <w:p/>
    <w:p/>
    <w:p/>
    <w:p/>
    <w:p/>
    <w:p>
      <w:pPr>
        <w:spacing w:line="53" w:lineRule="exact"/>
      </w:pPr>
    </w:p>
    <w:tbl>
      <w:tblPr>
        <w:tblStyle w:val="4"/>
        <w:tblW w:w="4629" w:type="dxa"/>
        <w:tblInd w:w="52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287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759" w:type="dxa"/>
            <w:vAlign w:val="top"/>
          </w:tcPr>
          <w:p>
            <w:pPr>
              <w:spacing w:before="260" w:line="19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经分管领导审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签，送合法性审</w:t>
            </w:r>
          </w:p>
          <w:p>
            <w:pPr>
              <w:spacing w:line="19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查机构进行合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法性审核。</w:t>
            </w:r>
          </w:p>
        </w:tc>
        <w:tc>
          <w:tcPr>
            <w:tcW w:w="2870" w:type="dxa"/>
            <w:vAlign w:val="top"/>
          </w:tcPr>
          <w:p>
            <w:pPr>
              <w:spacing w:line="260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合法性审核材料：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审稿；</w:t>
            </w:r>
            <w:r>
              <w:rPr>
                <w:rFonts w:ascii="宋体" w:hAnsi="宋体" w:eastAsia="宋体" w:cs="宋体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(二)起草说明、政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策解读；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(三)制定依据；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(四)公开征求意见情况、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机构协调情况等。</w:t>
            </w:r>
          </w:p>
        </w:tc>
      </w:tr>
    </w:tbl>
    <w:p>
      <w:pPr>
        <w:spacing w:before="292" w:line="194" w:lineRule="auto"/>
        <w:ind w:left="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5"/>
          <w:sz w:val="18"/>
          <w:szCs w:val="18"/>
        </w:rPr>
        <w:t>否</w:t>
      </w:r>
    </w:p>
    <w:p>
      <w:pPr>
        <w:spacing w:line="194" w:lineRule="auto"/>
        <w:ind w:left="6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9"/>
          <w:sz w:val="18"/>
          <w:szCs w:val="18"/>
        </w:rPr>
        <w:t>按一般文件制定程序报批、发文。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68" w:line="310" w:lineRule="exact"/>
        <w:ind w:left="5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7"/>
          <w:sz w:val="21"/>
          <w:szCs w:val="21"/>
        </w:rPr>
        <w:t>形成送审稿及说明，报镇</w:t>
      </w:r>
    </w:p>
    <w:p>
      <w:pPr>
        <w:spacing w:line="219" w:lineRule="auto"/>
        <w:ind w:left="5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街党政办。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8" w:line="259" w:lineRule="auto"/>
        <w:ind w:right="22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5"/>
          <w:sz w:val="21"/>
          <w:szCs w:val="21"/>
        </w:rPr>
        <w:t>材料不齐全的情况下退回。材料齐全的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情况下，对行政规范性文件草案进行合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法性审核，出具合法性审核意见，除法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定情形外，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一般审查时间不少于5个工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作日，最长不超过15个工作日。未经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合法性审核或者经审核不合法的，不得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提请集体审议。集体会议审议规范性文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件议题时，合法性审查机构负责人列席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会议，发表意见。</w:t>
      </w:r>
    </w:p>
    <w:p>
      <w:pPr>
        <w:sectPr>
          <w:type w:val="continuous"/>
          <w:pgSz w:w="16830" w:h="11910"/>
          <w:pgMar w:top="1012" w:right="980" w:bottom="400" w:left="869" w:header="0" w:footer="0" w:gutter="0"/>
          <w:cols w:equalWidth="0" w:num="4">
            <w:col w:w="2911" w:space="100"/>
            <w:col w:w="2311" w:space="100"/>
            <w:col w:w="5910" w:space="100"/>
            <w:col w:w="3550"/>
          </w:cols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46" w:line="96" w:lineRule="exact"/>
        <w:ind w:left="7519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2"/>
          <w:position w:val="-2"/>
          <w:sz w:val="14"/>
          <w:szCs w:val="14"/>
        </w:rPr>
        <w:t>22</w:t>
      </w:r>
    </w:p>
    <w:p>
      <w:pPr>
        <w:sectPr>
          <w:type w:val="continuous"/>
          <w:pgSz w:w="16830" w:h="11910"/>
          <w:pgMar w:top="1012" w:right="980" w:bottom="400" w:left="869" w:header="0" w:footer="0" w:gutter="0"/>
          <w:cols w:equalWidth="0" w:num="1">
            <w:col w:w="14981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71" w:line="222" w:lineRule="auto"/>
        <w:ind w:left="4999"/>
        <w:rPr>
          <w:rFonts w:ascii="仿宋" w:hAnsi="仿宋" w:eastAsia="仿宋" w:cs="仿宋"/>
          <w:sz w:val="22"/>
          <w:szCs w:val="22"/>
        </w:rPr>
      </w:pPr>
      <w:r>
        <w:pict>
          <v:shape id="_x0000_s1030" o:spid="_x0000_s1030" o:spt="202" type="#_x0000_t202" style="position:absolute;left:0pt;margin-left:39.95pt;margin-top:7.9pt;height:21.05pt;width:32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32"/>
                      <w:szCs w:val="32"/>
                    </w:rPr>
                    <w:t>决定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-129540</wp:posOffset>
            </wp:positionV>
            <wp:extent cx="9950450" cy="38036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950392" cy="380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7"/>
          <w:sz w:val="22"/>
          <w:szCs w:val="22"/>
        </w:rPr>
        <w:t>提交集体会议审议。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1" w:line="360" w:lineRule="exact"/>
        <w:ind w:left="381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7"/>
          <w:position w:val="10"/>
          <w:sz w:val="22"/>
          <w:szCs w:val="22"/>
        </w:rPr>
        <w:t>及时通过便于公众知晓的方式向社会发布(20个工作日内),不得以内部文件形式印发</w:t>
      </w:r>
    </w:p>
    <w:p>
      <w:pPr>
        <w:spacing w:line="220" w:lineRule="auto"/>
        <w:ind w:left="380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8"/>
          <w:sz w:val="22"/>
          <w:szCs w:val="22"/>
        </w:rPr>
        <w:t>执行，未经公布的行政规范性文件不得作为行政管理依据。</w:t>
      </w: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219" w:lineRule="auto"/>
        <w:ind w:left="9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公布</w:t>
      </w:r>
    </w:p>
    <w:p>
      <w:pPr>
        <w:spacing w:before="88" w:line="219" w:lineRule="auto"/>
        <w:ind w:left="40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7"/>
          <w:sz w:val="22"/>
          <w:szCs w:val="22"/>
        </w:rPr>
        <w:t>规范性文件的政策解读及有效性标注，与行政规范性文件正文一并公开</w:t>
      </w:r>
      <w:r>
        <w:rPr>
          <w:rFonts w:ascii="宋体" w:hAnsi="宋体" w:eastAsia="宋体" w:cs="宋体"/>
          <w:spacing w:val="-18"/>
          <w:sz w:val="22"/>
          <w:szCs w:val="22"/>
        </w:rPr>
        <w:t>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1" w:line="315" w:lineRule="exact"/>
        <w:ind w:left="4169"/>
        <w:rPr>
          <w:rFonts w:ascii="仿宋" w:hAnsi="仿宋" w:eastAsia="仿宋" w:cs="仿宋"/>
          <w:sz w:val="22"/>
          <w:szCs w:val="22"/>
        </w:rPr>
      </w:pPr>
      <w:r>
        <w:pict>
          <v:shape id="_x0000_s1031" o:spid="_x0000_s1031" o:spt="202" type="#_x0000_t202" style="position:absolute;left:0pt;margin-left:29.95pt;margin-top:7.05pt;height:21.1pt;width:78.4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32"/>
                      <w:szCs w:val="32"/>
                    </w:rPr>
                    <w:t>备案与监督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9"/>
          <w:position w:val="6"/>
          <w:sz w:val="22"/>
          <w:szCs w:val="22"/>
        </w:rPr>
        <w:t>文件制定机关在规定时间内向上一级政府报送</w:t>
      </w:r>
    </w:p>
    <w:p>
      <w:pPr>
        <w:spacing w:line="223" w:lineRule="auto"/>
        <w:ind w:left="416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1"/>
          <w:sz w:val="22"/>
          <w:szCs w:val="22"/>
        </w:rPr>
        <w:t>备案。</w:t>
      </w:r>
    </w:p>
    <w:p>
      <w:pPr>
        <w:sectPr>
          <w:footerReference r:id="rId27" w:type="default"/>
          <w:pgSz w:w="16830" w:h="11920"/>
          <w:pgMar w:top="1013" w:right="190" w:bottom="1441" w:left="970" w:header="0" w:footer="1312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  <w:r>
        <w:pict>
          <v:shape id="_x0000_s1032" o:spid="_x0000_s1032" o:spt="202" type="#_x0000_t202" style="position:absolute;left:0pt;margin-left:102.45pt;margin-top:312.1pt;height:21.05pt;width:79.7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32"/>
                      <w:szCs w:val="32"/>
                    </w:rPr>
                    <w:t>党政办收发</w:t>
                  </w:r>
                </w:p>
              </w:txbxContent>
            </v:textbox>
          </v:shape>
        </w:pic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0" w:line="219" w:lineRule="auto"/>
        <w:ind w:left="35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乡镇(街道)合同协议管理流程图</w:t>
      </w:r>
    </w:p>
    <w:p>
      <w:pPr>
        <w:spacing w:before="305" w:line="302" w:lineRule="exact"/>
        <w:ind w:left="3990"/>
        <w:rPr>
          <w:rFonts w:ascii="宋体" w:hAnsi="宋体" w:eastAsia="宋体" w:cs="宋体"/>
          <w:sz w:val="21"/>
          <w:szCs w:val="21"/>
        </w:rPr>
      </w:pPr>
      <w:r>
        <w:pict>
          <v:shape id="_x0000_s1033" o:spid="_x0000_s1033" o:spt="202" type="#_x0000_t202" style="position:absolute;left:0pt;margin-left:510pt;margin-top:44.25pt;height:44.55pt;width:97.5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49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</w:rPr>
                    <w:t>形成送审稿及简要说明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5"/>
                      <w:w w:val="97"/>
                      <w:sz w:val="21"/>
                      <w:szCs w:val="21"/>
                    </w:rPr>
                    <w:t>等相关材料报镇街党政</w:t>
                  </w:r>
                  <w:r>
                    <w:rPr>
                      <w:rFonts w:ascii="宋体" w:hAnsi="宋体" w:eastAsia="宋体" w:cs="宋体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1"/>
                      <w:sz w:val="21"/>
                      <w:szCs w:val="21"/>
                    </w:rPr>
                    <w:t>办。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3.95pt;margin-top:57.95pt;height:36.1pt;width:79.7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196" w:lineRule="auto"/>
                    <w:ind w:left="20" w:righ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32"/>
                      <w:szCs w:val="32"/>
                    </w:rPr>
                    <w:t>镇街相关机</w:t>
                  </w:r>
                  <w:r>
                    <w:rPr>
                      <w:rFonts w:ascii="宋体" w:hAnsi="宋体" w:eastAsia="宋体" w:cs="宋体"/>
                      <w:spacing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0"/>
                      <w:sz w:val="32"/>
                      <w:szCs w:val="32"/>
                    </w:rPr>
                    <w:t>构负责起草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8769350" cy="4445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769364" cy="444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9"/>
          <w:position w:val="6"/>
          <w:sz w:val="21"/>
          <w:szCs w:val="21"/>
        </w:rPr>
        <w:t>合同涉及重大公共利益的，应当征求社会意见</w:t>
      </w:r>
      <w:r>
        <w:rPr>
          <w:rFonts w:ascii="宋体" w:hAnsi="宋体" w:eastAsia="宋体" w:cs="宋体"/>
          <w:spacing w:val="-10"/>
          <w:position w:val="6"/>
          <w:sz w:val="21"/>
          <w:szCs w:val="21"/>
        </w:rPr>
        <w:t>；涉及</w:t>
      </w:r>
    </w:p>
    <w:p>
      <w:pPr>
        <w:spacing w:line="220" w:lineRule="auto"/>
        <w:ind w:left="39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重大、疑难问题的，应当召开由有关单位或专家参加</w:t>
      </w:r>
    </w:p>
    <w:p>
      <w:pPr>
        <w:spacing w:before="47" w:line="219" w:lineRule="auto"/>
        <w:ind w:left="39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>的座谈会、论证会，听取意见。</w:t>
      </w:r>
      <w:r>
        <w:rPr>
          <w:rFonts w:ascii="宋体" w:hAnsi="宋体" w:eastAsia="宋体" w:cs="宋体"/>
          <w:spacing w:val="10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(责任单位：起草单</w:t>
      </w:r>
    </w:p>
    <w:p>
      <w:pPr>
        <w:spacing w:before="53" w:line="221" w:lineRule="auto"/>
        <w:ind w:left="39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位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)</w:t>
      </w:r>
    </w:p>
    <w:p>
      <w:pPr>
        <w:spacing w:before="267" w:line="300" w:lineRule="exact"/>
        <w:ind w:left="39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position w:val="6"/>
          <w:sz w:val="21"/>
          <w:szCs w:val="21"/>
        </w:rPr>
        <w:t>按照法律法规或相关规定必须进行招标的项目，进入</w:t>
      </w:r>
    </w:p>
    <w:p>
      <w:pPr>
        <w:spacing w:line="219" w:lineRule="auto"/>
        <w:ind w:left="39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招投标平台统一进行招投标。(责任单位：起草单</w:t>
      </w:r>
      <w:r>
        <w:rPr>
          <w:rFonts w:ascii="宋体" w:hAnsi="宋体" w:eastAsia="宋体" w:cs="宋体"/>
          <w:spacing w:val="-11"/>
          <w:sz w:val="21"/>
          <w:szCs w:val="21"/>
        </w:rPr>
        <w:t>位)</w:t>
      </w:r>
    </w:p>
    <w:p/>
    <w:p>
      <w:pPr>
        <w:spacing w:line="56" w:lineRule="exact"/>
      </w:pPr>
    </w:p>
    <w:p>
      <w:pPr>
        <w:sectPr>
          <w:footerReference r:id="rId28" w:type="default"/>
          <w:pgSz w:w="16830" w:h="11920"/>
          <w:pgMar w:top="1013" w:right="1249" w:bottom="1348" w:left="1770" w:header="0" w:footer="1209" w:gutter="0"/>
          <w:cols w:equalWidth="0" w:num="1">
            <w:col w:w="13811"/>
          </w:cols>
        </w:sectPr>
      </w:pPr>
    </w:p>
    <w:p>
      <w:pPr>
        <w:spacing w:line="411" w:lineRule="auto"/>
        <w:rPr>
          <w:rFonts w:ascii="Arial"/>
          <w:sz w:val="21"/>
        </w:rPr>
      </w:pPr>
    </w:p>
    <w:p>
      <w:pPr>
        <w:spacing w:before="69" w:line="249" w:lineRule="auto"/>
        <w:ind w:left="2859" w:right="83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材料齐全。经分管领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导审签，送合法性审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查机构进行合法性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审查。若材料不齐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全，退回起草机构补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齐。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46" w:lineRule="auto"/>
        <w:ind w:right="6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合法性审查材料：</w:t>
      </w:r>
      <w:r>
        <w:rPr>
          <w:rFonts w:ascii="宋体" w:hAnsi="宋体" w:eastAsia="宋体" w:cs="宋体"/>
          <w:spacing w:val="10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(一)合同送审稿；</w:t>
      </w:r>
      <w:r>
        <w:rPr>
          <w:rFonts w:ascii="宋体" w:hAnsi="宋体" w:eastAsia="宋体" w:cs="宋体"/>
          <w:spacing w:val="7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(二)合同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0"/>
          <w:sz w:val="21"/>
          <w:szCs w:val="21"/>
        </w:rPr>
        <w:t>的简要说明；</w:t>
      </w:r>
      <w:r>
        <w:rPr>
          <w:rFonts w:ascii="宋体" w:hAnsi="宋体" w:eastAsia="宋体" w:cs="宋体"/>
          <w:spacing w:val="6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(三)合同相对人的主体情况相关资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0"/>
          <w:sz w:val="21"/>
          <w:szCs w:val="21"/>
        </w:rPr>
        <w:t>料；(四)合同涉及的预算评估报告、可行性报告、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招投标文件等资料；</w:t>
      </w:r>
      <w:r>
        <w:rPr>
          <w:rFonts w:ascii="宋体" w:hAnsi="宋体" w:eastAsia="宋体" w:cs="宋体"/>
          <w:spacing w:val="8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(五)签订合同所依据的法律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</w:rPr>
        <w:t>法规或相关文件，如内部审批表、会议纪要等；(六)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所属房产出租、地产或其他重要办公设施对外出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6"/>
          <w:sz w:val="21"/>
          <w:szCs w:val="21"/>
        </w:rPr>
        <w:t>租、出借的合同，需提供相关机构的审批意见；(七)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其他需要附送审查的材料。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8" w:line="258" w:lineRule="auto"/>
        <w:ind w:right="2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材料不齐全的情况下退回。材料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齐全的情况下，在5个工作日内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对合同协议送审稿进行合法性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审查，出具合法性审查意见书。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未经合法性审查或者经审查不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3"/>
          <w:sz w:val="21"/>
          <w:szCs w:val="21"/>
        </w:rPr>
        <w:t>合法的，签订单位不得对外签订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合同协议。</w:t>
      </w:r>
    </w:p>
    <w:p>
      <w:pPr>
        <w:sectPr>
          <w:type w:val="continuous"/>
          <w:pgSz w:w="16830" w:h="11920"/>
          <w:pgMar w:top="1013" w:right="1249" w:bottom="1348" w:left="1770" w:header="0" w:footer="1209" w:gutter="0"/>
          <w:cols w:equalWidth="0" w:num="3">
            <w:col w:w="5501" w:space="100"/>
            <w:col w:w="5080" w:space="100"/>
            <w:col w:w="3031"/>
          </w:cols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69" w:line="249" w:lineRule="auto"/>
        <w:ind w:left="8339" w:right="872"/>
        <w:rPr>
          <w:rFonts w:ascii="宋体" w:hAnsi="宋体" w:eastAsia="宋体" w:cs="宋体"/>
          <w:sz w:val="21"/>
          <w:szCs w:val="21"/>
        </w:rPr>
      </w:pPr>
      <w:r>
        <w:pict>
          <v:shape id="_x0000_s1035" o:spid="_x0000_s1035" o:spt="202" type="#_x0000_t202" style="position:absolute;left:0pt;margin-left:141.95pt;margin-top:3.35pt;height:14.45pt;width:182.8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1"/>
                      <w:szCs w:val="21"/>
                    </w:rPr>
                    <w:t>合同协议文本必须经集体会议讨论决定。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2.5pt;margin-top:6.05pt;height:74.6pt;width:38.4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13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32"/>
                      <w:szCs w:val="32"/>
                    </w:rPr>
                    <w:t>决定</w:t>
                  </w:r>
                </w:p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4" w:line="222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2"/>
                      <w:szCs w:val="32"/>
                    </w:rPr>
                    <w:t>签订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sz w:val="21"/>
          <w:szCs w:val="21"/>
        </w:rPr>
        <w:t>合同签订后，签订单位应该负责合同的履行，</w:t>
      </w:r>
      <w:r>
        <w:rPr>
          <w:rFonts w:ascii="宋体" w:hAnsi="宋体" w:eastAsia="宋体" w:cs="宋体"/>
          <w:spacing w:val="-11"/>
          <w:sz w:val="21"/>
          <w:szCs w:val="21"/>
        </w:rPr>
        <w:t>并建立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行政合同自查和评估制度，及时处理和纠正问题。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68" w:line="320" w:lineRule="exact"/>
        <w:ind w:left="31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position w:val="8"/>
          <w:sz w:val="21"/>
          <w:szCs w:val="21"/>
        </w:rPr>
        <w:t>合同应当由政府主要负责人签字，签字后加盖单</w:t>
      </w:r>
    </w:p>
    <w:p>
      <w:pPr>
        <w:spacing w:line="184" w:lineRule="auto"/>
        <w:ind w:left="31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位公章(加盖骑缝章)。</w:t>
      </w:r>
    </w:p>
    <w:p>
      <w:pPr>
        <w:sectPr>
          <w:type w:val="continuous"/>
          <w:pgSz w:w="16830" w:h="11920"/>
          <w:pgMar w:top="1013" w:right="1249" w:bottom="1348" w:left="1770" w:header="0" w:footer="1209" w:gutter="0"/>
          <w:cols w:equalWidth="0" w:num="1">
            <w:col w:w="13811"/>
          </w:cols>
        </w:sectPr>
      </w:pPr>
    </w:p>
    <w:p>
      <w:pPr>
        <w:spacing w:before="371" w:line="220" w:lineRule="auto"/>
        <w:ind w:left="182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关于提请合法性审查的函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97" w:line="220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司法所(或指定的合法性审查机构):</w:t>
      </w:r>
    </w:p>
    <w:p>
      <w:pPr>
        <w:spacing w:before="196" w:line="344" w:lineRule="auto"/>
        <w:ind w:left="161" w:right="322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现将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单位牵头起草的《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实施意见(送审稿)》(文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件名称),按照《重大行政决策程序暂行条例》</w:t>
      </w:r>
      <w:r>
        <w:rPr>
          <w:rFonts w:ascii="仿宋" w:hAnsi="仿宋" w:eastAsia="仿宋" w:cs="仿宋"/>
          <w:spacing w:val="13"/>
          <w:sz w:val="30"/>
          <w:szCs w:val="30"/>
        </w:rPr>
        <w:t>《国务院办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公厅关于全面推行行政规范性文件合法性审核机制的指导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意见》以及《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县(区)人民政府关于开展乡镇(街道)决</w:t>
      </w:r>
    </w:p>
    <w:p>
      <w:pPr>
        <w:spacing w:line="220" w:lineRule="auto"/>
        <w:ind w:left="1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策事项合法性审查工作的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XX》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等规定，报请合法性审查。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98" w:line="222" w:lineRule="auto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附件：1.决策事项文本</w:t>
      </w:r>
    </w:p>
    <w:p>
      <w:pPr>
        <w:spacing w:before="235" w:line="606" w:lineRule="exact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position w:val="23"/>
          <w:sz w:val="30"/>
          <w:szCs w:val="30"/>
        </w:rPr>
        <w:t>2.制定依据(行政规范性文件请一并提供条文</w:t>
      </w:r>
    </w:p>
    <w:p>
      <w:pPr>
        <w:spacing w:before="1" w:line="223" w:lineRule="auto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对照表)</w:t>
      </w:r>
    </w:p>
    <w:p>
      <w:pPr>
        <w:spacing w:before="235" w:line="222" w:lineRule="auto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3.起草说明</w:t>
      </w:r>
    </w:p>
    <w:p>
      <w:pPr>
        <w:spacing w:before="236" w:line="603" w:lineRule="exact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position w:val="22"/>
          <w:sz w:val="30"/>
          <w:szCs w:val="30"/>
        </w:rPr>
        <w:t>4.履行决策法定程序的说明</w:t>
      </w:r>
    </w:p>
    <w:p>
      <w:pPr>
        <w:spacing w:line="222" w:lineRule="auto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5.征求意见情况</w:t>
      </w:r>
    </w:p>
    <w:p>
      <w:pPr>
        <w:spacing w:before="235" w:line="604" w:lineRule="exact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2"/>
          <w:sz w:val="30"/>
          <w:szCs w:val="30"/>
        </w:rPr>
        <w:t>6.决策承办部门或文件起草部门合法性审查</w:t>
      </w:r>
    </w:p>
    <w:p>
      <w:pPr>
        <w:spacing w:line="222" w:lineRule="auto"/>
        <w:ind w:left="16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初审意见表</w:t>
      </w:r>
    </w:p>
    <w:p>
      <w:pPr>
        <w:spacing w:before="250" w:line="222" w:lineRule="auto"/>
        <w:ind w:left="7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联系人：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     </w:t>
      </w:r>
      <w:r>
        <w:rPr>
          <w:rFonts w:ascii="仿宋" w:hAnsi="仿宋" w:eastAsia="仿宋" w:cs="仿宋"/>
          <w:spacing w:val="11"/>
          <w:sz w:val="30"/>
          <w:szCs w:val="30"/>
        </w:rPr>
        <w:t>联系电话(包括手机):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8" w:line="610" w:lineRule="exact"/>
        <w:ind w:left="48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3"/>
          <w:sz w:val="30"/>
          <w:szCs w:val="30"/>
        </w:rPr>
        <w:t>(机关电子公章)</w:t>
      </w:r>
    </w:p>
    <w:p>
      <w:pPr>
        <w:spacing w:line="222" w:lineRule="auto"/>
        <w:ind w:left="5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年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0"/>
          <w:sz w:val="30"/>
          <w:szCs w:val="30"/>
        </w:rPr>
        <w:t>月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0"/>
          <w:sz w:val="30"/>
          <w:szCs w:val="30"/>
        </w:rPr>
        <w:t>日</w:t>
      </w:r>
    </w:p>
    <w:p>
      <w:pPr>
        <w:sectPr>
          <w:footerReference r:id="rId29" w:type="default"/>
          <w:pgSz w:w="11920" w:h="16830"/>
          <w:pgMar w:top="1430" w:right="1788" w:bottom="1374" w:left="1788" w:header="0" w:footer="1156" w:gutter="0"/>
          <w:cols w:space="720" w:num="1"/>
        </w:sectPr>
      </w:pPr>
    </w:p>
    <w:p>
      <w:pPr>
        <w:spacing w:before="339" w:line="233" w:lineRule="auto"/>
        <w:ind w:left="3098" w:right="435" w:hanging="27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决策承办部门或文件起草部门合法性审查</w:t>
      </w:r>
      <w:r>
        <w:rPr>
          <w:rFonts w:ascii="宋体" w:hAnsi="宋体" w:eastAsia="宋体" w:cs="宋体"/>
          <w:spacing w:val="16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初审意见表</w:t>
      </w:r>
    </w:p>
    <w:p/>
    <w:p/>
    <w:p>
      <w:pPr>
        <w:spacing w:line="102" w:lineRule="exact"/>
      </w:pPr>
    </w:p>
    <w:tbl>
      <w:tblPr>
        <w:tblStyle w:val="4"/>
        <w:tblW w:w="8050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417"/>
        <w:gridCol w:w="4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064" w:type="dxa"/>
            <w:vAlign w:val="top"/>
          </w:tcPr>
          <w:p>
            <w:pPr>
              <w:spacing w:before="136" w:line="392" w:lineRule="exact"/>
              <w:ind w:left="2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26"/>
                <w:szCs w:val="26"/>
              </w:rPr>
              <w:t>事项</w:t>
            </w:r>
          </w:p>
          <w:p>
            <w:pPr>
              <w:spacing w:line="221" w:lineRule="auto"/>
              <w:ind w:left="2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名称</w:t>
            </w:r>
          </w:p>
        </w:tc>
        <w:tc>
          <w:tcPr>
            <w:tcW w:w="6986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1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(完整填写决策事项的名称)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7" w:line="216" w:lineRule="auto"/>
              <w:ind w:left="18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决策主体</w:t>
            </w:r>
          </w:p>
        </w:tc>
        <w:tc>
          <w:tcPr>
            <w:tcW w:w="241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5" w:line="249" w:lineRule="auto"/>
              <w:ind w:left="30" w:right="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1.法律、法规、规章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国家政策以及上级</w:t>
            </w:r>
          </w:p>
          <w:p>
            <w:pPr>
              <w:spacing w:before="77" w:line="219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文件等上位法依据</w:t>
            </w:r>
          </w:p>
        </w:tc>
        <w:tc>
          <w:tcPr>
            <w:tcW w:w="4569" w:type="dxa"/>
            <w:vAlign w:val="top"/>
          </w:tcPr>
          <w:p>
            <w:pPr>
              <w:spacing w:before="130" w:line="447" w:lineRule="exact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position w:val="13"/>
                <w:sz w:val="26"/>
                <w:szCs w:val="26"/>
              </w:rPr>
              <w:t>法律、法规、规章：</w:t>
            </w:r>
          </w:p>
          <w:p>
            <w:pPr>
              <w:spacing w:before="1" w:line="183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1.</w:t>
            </w:r>
          </w:p>
          <w:p>
            <w:pPr>
              <w:spacing w:before="122" w:line="183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2.</w:t>
            </w:r>
          </w:p>
          <w:p>
            <w:pPr>
              <w:spacing w:before="64" w:line="457" w:lineRule="exact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position w:val="14"/>
                <w:sz w:val="26"/>
                <w:szCs w:val="26"/>
              </w:rPr>
              <w:t>政策文件(包括文件名、文号):</w:t>
            </w:r>
          </w:p>
          <w:p>
            <w:pPr>
              <w:spacing w:before="1" w:line="183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1.</w:t>
            </w:r>
          </w:p>
          <w:p>
            <w:pPr>
              <w:spacing w:before="122" w:line="170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4" w:line="233" w:lineRule="auto"/>
              <w:ind w:left="30" w:right="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2.决策事项权限(职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26"/>
                <w:szCs w:val="26"/>
              </w:rPr>
              <w:t>责)的依据</w:t>
            </w:r>
          </w:p>
        </w:tc>
        <w:tc>
          <w:tcPr>
            <w:tcW w:w="4569" w:type="dxa"/>
            <w:vAlign w:val="top"/>
          </w:tcPr>
          <w:p>
            <w:pPr>
              <w:spacing w:before="152" w:line="260" w:lineRule="auto"/>
              <w:ind w:left="6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0"/>
                <w:sz w:val="25"/>
                <w:szCs w:val="25"/>
              </w:rPr>
              <w:t>(属于乡镇或街道决策权限的法律法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规具体条款或有关文件规定。明显属于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法定职权的，填写“法定职权”)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37" w:line="248" w:lineRule="auto"/>
              <w:ind w:left="30" w:right="24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3.涉及其他有关的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法律法规和政策规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定</w:t>
            </w:r>
          </w:p>
        </w:tc>
        <w:tc>
          <w:tcPr>
            <w:tcW w:w="4569" w:type="dxa"/>
            <w:vAlign w:val="top"/>
          </w:tcPr>
          <w:p>
            <w:pPr>
              <w:spacing w:before="133" w:line="245" w:lineRule="auto"/>
              <w:ind w:left="64" w:right="5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(法律法规和政策规定的具体内容，如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不存在职责交叉，可填写“不涉及”)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7" w:line="216" w:lineRule="auto"/>
              <w:ind w:left="24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决策程序</w:t>
            </w:r>
          </w:p>
        </w:tc>
        <w:tc>
          <w:tcPr>
            <w:tcW w:w="2417" w:type="dxa"/>
            <w:vAlign w:val="top"/>
          </w:tcPr>
          <w:p>
            <w:pPr>
              <w:spacing w:before="167" w:line="221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4.深入开展调查研</w:t>
            </w:r>
          </w:p>
          <w:p>
            <w:pPr>
              <w:spacing w:before="34" w:line="247" w:lineRule="auto"/>
              <w:ind w:left="30" w:right="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究、广泛听取意见情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况</w:t>
            </w:r>
          </w:p>
        </w:tc>
        <w:tc>
          <w:tcPr>
            <w:tcW w:w="4569" w:type="dxa"/>
            <w:vAlign w:val="top"/>
          </w:tcPr>
          <w:p>
            <w:pPr>
              <w:spacing w:before="136" w:line="220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(如实填写)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287" w:line="220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5.专家论证情况</w:t>
            </w:r>
          </w:p>
        </w:tc>
        <w:tc>
          <w:tcPr>
            <w:tcW w:w="4569" w:type="dxa"/>
            <w:vAlign w:val="top"/>
          </w:tcPr>
          <w:p>
            <w:pPr>
              <w:spacing w:before="148" w:line="238" w:lineRule="auto"/>
              <w:ind w:left="64" w:right="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(如实填写。如不需要开展专家论证，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可填写“不涉及”)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295" w:line="218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6.风险评估情况</w:t>
            </w:r>
          </w:p>
        </w:tc>
        <w:tc>
          <w:tcPr>
            <w:tcW w:w="4569" w:type="dxa"/>
            <w:vAlign w:val="top"/>
          </w:tcPr>
          <w:p>
            <w:pPr>
              <w:spacing w:before="136" w:line="242" w:lineRule="auto"/>
              <w:ind w:left="64" w:righ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(如实填写。如不需要开展风险评估，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 xml:space="preserve"> 可填写“不涉及”)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26" w:line="219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7.集体研究情况</w:t>
            </w:r>
          </w:p>
        </w:tc>
        <w:tc>
          <w:tcPr>
            <w:tcW w:w="4569" w:type="dxa"/>
            <w:vAlign w:val="top"/>
          </w:tcPr>
          <w:p>
            <w:pPr>
              <w:spacing w:before="129" w:line="220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(如实填写)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48" w:line="219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8.是否应当依法举</w:t>
            </w:r>
          </w:p>
          <w:p>
            <w:pPr>
              <w:spacing w:before="74" w:line="237" w:lineRule="auto"/>
              <w:ind w:left="30" w:right="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行听证，以及听证情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况</w:t>
            </w:r>
          </w:p>
        </w:tc>
        <w:tc>
          <w:tcPr>
            <w:tcW w:w="4569" w:type="dxa"/>
            <w:vAlign w:val="top"/>
          </w:tcPr>
          <w:p>
            <w:pPr>
              <w:spacing w:before="160" w:line="242" w:lineRule="auto"/>
              <w:ind w:left="64" w:right="4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(如实填写。如不需要升展听证，可填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61" w:line="237" w:lineRule="auto"/>
              <w:ind w:left="30" w:right="2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9.规范性文件是否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主动公开</w:t>
            </w:r>
          </w:p>
        </w:tc>
        <w:tc>
          <w:tcPr>
            <w:tcW w:w="4569" w:type="dxa"/>
            <w:vAlign w:val="top"/>
          </w:tcPr>
          <w:p>
            <w:pPr>
              <w:spacing w:before="169" w:line="234" w:lineRule="auto"/>
              <w:ind w:left="64" w:right="1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(制定规范性文件的，填写该项。其他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事项填写“不涉及”)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21" w:line="219" w:lineRule="auto"/>
              <w:ind w:left="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10.规范性文件施行</w:t>
            </w:r>
          </w:p>
        </w:tc>
        <w:tc>
          <w:tcPr>
            <w:tcW w:w="4569" w:type="dxa"/>
            <w:vAlign w:val="top"/>
          </w:tcPr>
          <w:p>
            <w:pPr>
              <w:spacing w:before="121" w:line="219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(制定规范性文件的，填写该项。其他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1920" w:h="16830"/>
          <w:pgMar w:top="1430" w:right="1788" w:bottom="1414" w:left="1788" w:header="0" w:footer="1196" w:gutter="0"/>
          <w:cols w:space="720" w:num="1"/>
        </w:sectPr>
      </w:pPr>
    </w:p>
    <w:p/>
    <w:p>
      <w:pPr>
        <w:spacing w:line="136" w:lineRule="auto"/>
        <w:rPr>
          <w:rFonts w:ascii="Arial"/>
          <w:sz w:val="2"/>
        </w:rPr>
      </w:pPr>
    </w:p>
    <w:tbl>
      <w:tblPr>
        <w:tblStyle w:val="4"/>
        <w:tblW w:w="802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407"/>
        <w:gridCol w:w="4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36" w:line="244" w:lineRule="auto"/>
              <w:ind w:left="31" w:right="2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日期是否在公开之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>日起30日后</w:t>
            </w:r>
          </w:p>
        </w:tc>
        <w:tc>
          <w:tcPr>
            <w:tcW w:w="4549" w:type="dxa"/>
            <w:vAlign w:val="top"/>
          </w:tcPr>
          <w:p>
            <w:pPr>
              <w:spacing w:before="116" w:line="220" w:lineRule="auto"/>
              <w:ind w:left="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事项填写“不涉及”)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99" w:line="252" w:lineRule="auto"/>
              <w:ind w:left="31" w:right="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11.相关法律、法规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规定的有关程序要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>求</w:t>
            </w:r>
          </w:p>
        </w:tc>
        <w:tc>
          <w:tcPr>
            <w:tcW w:w="4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7" w:line="216" w:lineRule="auto"/>
              <w:ind w:left="225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4"/>
                <w:w w:val="131"/>
                <w:sz w:val="26"/>
                <w:szCs w:val="26"/>
              </w:rPr>
              <w:t>决策内容</w:t>
            </w:r>
          </w:p>
        </w:tc>
        <w:tc>
          <w:tcPr>
            <w:tcW w:w="2407" w:type="dxa"/>
            <w:vAlign w:val="top"/>
          </w:tcPr>
          <w:p>
            <w:pPr>
              <w:spacing w:before="133" w:line="230" w:lineRule="auto"/>
              <w:ind w:left="31" w:right="11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12.涉及合法性问题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的主要内容</w:t>
            </w:r>
          </w:p>
        </w:tc>
        <w:tc>
          <w:tcPr>
            <w:tcW w:w="4549" w:type="dxa"/>
            <w:vAlign w:val="top"/>
          </w:tcPr>
          <w:p>
            <w:pPr>
              <w:spacing w:before="133" w:line="436" w:lineRule="exact"/>
              <w:ind w:left="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position w:val="13"/>
                <w:sz w:val="26"/>
                <w:szCs w:val="26"/>
              </w:rPr>
              <w:t>1</w:t>
            </w:r>
            <w:r>
              <w:rPr>
                <w:rFonts w:ascii="宋体" w:hAnsi="宋体" w:eastAsia="宋体" w:cs="宋体"/>
                <w:spacing w:val="-77"/>
                <w:position w:val="1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position w:val="13"/>
                <w:sz w:val="26"/>
                <w:szCs w:val="26"/>
              </w:rPr>
              <w:t>.</w:t>
            </w:r>
            <w:r>
              <w:rPr>
                <w:rFonts w:ascii="宋体" w:hAnsi="宋体" w:eastAsia="宋体" w:cs="宋体"/>
                <w:spacing w:val="-38"/>
                <w:position w:val="1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position w:val="13"/>
                <w:sz w:val="26"/>
                <w:szCs w:val="26"/>
              </w:rPr>
              <w:t>(重点详细填写)</w:t>
            </w:r>
          </w:p>
          <w:p>
            <w:pPr>
              <w:spacing w:line="183" w:lineRule="auto"/>
              <w:ind w:left="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46" w:line="257" w:lineRule="auto"/>
              <w:ind w:left="31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13.行政许可、行政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处罚、行政强制、行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政征收的相关内容</w:t>
            </w:r>
          </w:p>
        </w:tc>
        <w:tc>
          <w:tcPr>
            <w:tcW w:w="4549" w:type="dxa"/>
            <w:vAlign w:val="top"/>
          </w:tcPr>
          <w:p>
            <w:pPr>
              <w:spacing w:before="123" w:line="246" w:lineRule="auto"/>
              <w:ind w:left="54" w:right="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(如实填写。不涉及相关内容的，可填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>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25" w:line="261" w:lineRule="auto"/>
              <w:ind w:left="31" w:right="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14.限制公民、法人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和其他组织的权利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 或者增加公民、法人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和其他组织的义务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的相关内容</w:t>
            </w:r>
          </w:p>
        </w:tc>
        <w:tc>
          <w:tcPr>
            <w:tcW w:w="4549" w:type="dxa"/>
            <w:vAlign w:val="top"/>
          </w:tcPr>
          <w:p>
            <w:pPr>
              <w:spacing w:before="153" w:line="232" w:lineRule="auto"/>
              <w:ind w:left="54" w:right="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(如实填写。不涉及相关内容的，可填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写“不涉及”)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36" w:line="252" w:lineRule="auto"/>
              <w:ind w:left="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>15</w:t>
            </w:r>
            <w:r>
              <w:rPr>
                <w:rFonts w:ascii="宋体" w:hAnsi="宋体" w:eastAsia="宋体" w:cs="宋体"/>
                <w:spacing w:val="-5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>.</w:t>
            </w:r>
            <w:r>
              <w:rPr>
                <w:rFonts w:ascii="宋体" w:hAnsi="宋体" w:eastAsia="宋体" w:cs="宋体"/>
                <w:spacing w:val="-5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5"/>
                <w:szCs w:val="25"/>
              </w:rPr>
              <w:t>与其他现行政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策、文件的衔接情况</w:t>
            </w:r>
          </w:p>
        </w:tc>
        <w:tc>
          <w:tcPr>
            <w:tcW w:w="4549" w:type="dxa"/>
            <w:vAlign w:val="top"/>
          </w:tcPr>
          <w:p>
            <w:pPr>
              <w:spacing w:before="155" w:line="245" w:lineRule="auto"/>
              <w:ind w:left="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(填写与其他相关文件的一致性情况，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如“衔接一致”、“与《</w:t>
            </w:r>
            <w:r>
              <w:rPr>
                <w:rFonts w:ascii="宋体" w:hAnsi="宋体" w:eastAsia="宋体" w:cs="宋体"/>
                <w:spacing w:val="-7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……》不一致”)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26" w:line="265" w:lineRule="auto"/>
              <w:ind w:left="31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16.是否存在其他违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反法律、法规和政策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>规定的内容</w:t>
            </w:r>
          </w:p>
        </w:tc>
        <w:tc>
          <w:tcPr>
            <w:tcW w:w="4549" w:type="dxa"/>
            <w:vAlign w:val="top"/>
          </w:tcPr>
          <w:p>
            <w:pPr>
              <w:spacing w:before="146" w:line="219" w:lineRule="auto"/>
              <w:ind w:left="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(如实填写。不存在的可填写“否”)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064" w:type="dxa"/>
            <w:vAlign w:val="top"/>
          </w:tcPr>
          <w:p>
            <w:pPr>
              <w:spacing w:before="117" w:line="380" w:lineRule="exact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6"/>
                <w:szCs w:val="26"/>
              </w:rPr>
              <w:t>承办</w:t>
            </w:r>
          </w:p>
          <w:p>
            <w:pPr>
              <w:spacing w:line="219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部门</w:t>
            </w:r>
          </w:p>
          <w:p>
            <w:pPr>
              <w:spacing w:before="61" w:line="219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法律</w:t>
            </w:r>
          </w:p>
          <w:p>
            <w:pPr>
              <w:spacing w:before="82" w:line="220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顾问</w:t>
            </w:r>
          </w:p>
          <w:p>
            <w:pPr>
              <w:spacing w:before="69" w:line="219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6956" w:type="dxa"/>
            <w:gridSpan w:val="2"/>
            <w:vAlign w:val="top"/>
          </w:tcPr>
          <w:p>
            <w:pPr>
              <w:spacing w:before="107" w:line="219" w:lineRule="auto"/>
              <w:ind w:left="1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(如承办部门有法律顾问，请填写明确的意见并签名)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064" w:type="dxa"/>
            <w:vAlign w:val="top"/>
          </w:tcPr>
          <w:p>
            <w:pPr>
              <w:spacing w:before="119" w:line="219" w:lineRule="auto"/>
              <w:ind w:left="1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承办部</w:t>
            </w:r>
          </w:p>
          <w:p>
            <w:pPr>
              <w:spacing w:before="86" w:line="223" w:lineRule="auto"/>
              <w:ind w:left="1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门合法</w:t>
            </w:r>
          </w:p>
          <w:p>
            <w:pPr>
              <w:spacing w:before="71" w:line="220" w:lineRule="auto"/>
              <w:ind w:left="1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性审查</w:t>
            </w:r>
          </w:p>
          <w:p>
            <w:pPr>
              <w:spacing w:before="70" w:line="220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初审</w:t>
            </w:r>
          </w:p>
          <w:p>
            <w:pPr>
              <w:spacing w:before="89" w:line="219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6956" w:type="dxa"/>
            <w:gridSpan w:val="2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84" w:line="770" w:lineRule="exact"/>
              <w:ind w:left="1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position w:val="39"/>
                <w:sz w:val="26"/>
                <w:szCs w:val="26"/>
              </w:rPr>
              <w:t>(填写明确的意见，并签名)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>经办人</w:t>
            </w:r>
            <w:r>
              <w:rPr>
                <w:rFonts w:ascii="宋体" w:hAnsi="宋体" w:eastAsia="宋体" w:cs="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6"/>
                <w:szCs w:val="26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64" w:type="dxa"/>
            <w:vAlign w:val="top"/>
          </w:tcPr>
          <w:p>
            <w:pPr>
              <w:spacing w:before="212" w:line="221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  <w:tc>
          <w:tcPr>
            <w:tcW w:w="6956" w:type="dxa"/>
            <w:gridSpan w:val="2"/>
            <w:vAlign w:val="top"/>
          </w:tcPr>
          <w:p>
            <w:pPr>
              <w:spacing w:before="207" w:line="219" w:lineRule="auto"/>
              <w:ind w:left="1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</w:rPr>
              <w:t>(表格中括号里的文字为填写说明，填写时应删除)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20" w:h="16830"/>
          <w:pgMar w:top="1430" w:right="1788" w:bottom="1415" w:left="1788" w:header="0" w:footer="1266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40" w:line="208" w:lineRule="auto"/>
        <w:ind w:left="29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重大行政决策事项登记表(202X</w:t>
      </w:r>
      <w:r>
        <w:rPr>
          <w:rFonts w:ascii="宋体" w:hAnsi="宋体" w:eastAsia="宋体" w:cs="宋体"/>
          <w:spacing w:val="-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年</w:t>
      </w:r>
      <w:r>
        <w:rPr>
          <w:rFonts w:ascii="宋体" w:hAnsi="宋体" w:eastAsia="宋体" w:cs="宋体"/>
          <w:spacing w:val="-4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)</w:t>
      </w:r>
    </w:p>
    <w:tbl>
      <w:tblPr>
        <w:tblStyle w:val="4"/>
        <w:tblW w:w="13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728"/>
        <w:gridCol w:w="1719"/>
        <w:gridCol w:w="1689"/>
        <w:gridCol w:w="1688"/>
        <w:gridCol w:w="1709"/>
        <w:gridCol w:w="1699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84" w:type="dxa"/>
            <w:textDirection w:val="tbRlV"/>
            <w:vAlign w:val="top"/>
          </w:tcPr>
          <w:p>
            <w:pPr>
              <w:spacing w:before="149" w:line="217" w:lineRule="auto"/>
              <w:ind w:left="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5"/>
                <w:w w:val="150"/>
                <w:sz w:val="27"/>
                <w:szCs w:val="27"/>
              </w:rPr>
              <w:t>序号</w:t>
            </w:r>
          </w:p>
        </w:tc>
        <w:tc>
          <w:tcPr>
            <w:tcW w:w="272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5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决策事项名称</w:t>
            </w:r>
          </w:p>
        </w:tc>
        <w:tc>
          <w:tcPr>
            <w:tcW w:w="171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3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事项类别</w:t>
            </w:r>
          </w:p>
        </w:tc>
        <w:tc>
          <w:tcPr>
            <w:tcW w:w="168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承办机构</w:t>
            </w:r>
          </w:p>
        </w:tc>
        <w:tc>
          <w:tcPr>
            <w:tcW w:w="168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审查时间</w:t>
            </w:r>
          </w:p>
        </w:tc>
        <w:tc>
          <w:tcPr>
            <w:tcW w:w="1709" w:type="dxa"/>
            <w:vAlign w:val="top"/>
          </w:tcPr>
          <w:p>
            <w:pPr>
              <w:spacing w:before="155" w:line="601" w:lineRule="exact"/>
              <w:ind w:left="1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7"/>
                <w:szCs w:val="27"/>
              </w:rPr>
              <w:t>集体讨论决</w:t>
            </w:r>
          </w:p>
          <w:p>
            <w:pPr>
              <w:spacing w:line="220" w:lineRule="auto"/>
              <w:ind w:left="4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定时间</w:t>
            </w:r>
          </w:p>
        </w:tc>
        <w:tc>
          <w:tcPr>
            <w:tcW w:w="169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发布时间</w:t>
            </w:r>
          </w:p>
        </w:tc>
        <w:tc>
          <w:tcPr>
            <w:tcW w:w="169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5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2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4" w:line="196" w:lineRule="auto"/>
        <w:ind w:left="33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行政规范性文件登记表(202X年)</w:t>
      </w:r>
    </w:p>
    <w:tbl>
      <w:tblPr>
        <w:tblStyle w:val="4"/>
        <w:tblW w:w="1344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068"/>
        <w:gridCol w:w="1918"/>
        <w:gridCol w:w="1909"/>
        <w:gridCol w:w="1929"/>
        <w:gridCol w:w="1918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8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306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9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文件名称</w:t>
            </w:r>
          </w:p>
        </w:tc>
        <w:tc>
          <w:tcPr>
            <w:tcW w:w="191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68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文号</w:t>
            </w:r>
          </w:p>
        </w:tc>
        <w:tc>
          <w:tcPr>
            <w:tcW w:w="190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审核时间</w:t>
            </w:r>
          </w:p>
        </w:tc>
        <w:tc>
          <w:tcPr>
            <w:tcW w:w="1929" w:type="dxa"/>
            <w:vAlign w:val="top"/>
          </w:tcPr>
          <w:p>
            <w:pPr>
              <w:spacing w:before="205" w:line="584" w:lineRule="exact"/>
              <w:ind w:left="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27"/>
                <w:szCs w:val="27"/>
              </w:rPr>
              <w:t>集体讨论决定</w:t>
            </w:r>
          </w:p>
          <w:p>
            <w:pPr>
              <w:spacing w:line="221" w:lineRule="auto"/>
              <w:ind w:left="6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191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发布时间</w:t>
            </w:r>
          </w:p>
        </w:tc>
        <w:tc>
          <w:tcPr>
            <w:tcW w:w="191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4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5" w:line="191" w:lineRule="auto"/>
        <w:ind w:left="379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"/>
          <w:sz w:val="42"/>
          <w:szCs w:val="42"/>
        </w:rPr>
        <w:t>合同协议登记表(202X年)</w:t>
      </w:r>
    </w:p>
    <w:tbl>
      <w:tblPr>
        <w:tblStyle w:val="4"/>
        <w:tblW w:w="1358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718"/>
        <w:gridCol w:w="1709"/>
        <w:gridCol w:w="1699"/>
        <w:gridCol w:w="1689"/>
        <w:gridCol w:w="1688"/>
        <w:gridCol w:w="1709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84" w:type="dxa"/>
            <w:textDirection w:val="tbRlV"/>
            <w:vAlign w:val="top"/>
          </w:tcPr>
          <w:p>
            <w:pPr>
              <w:spacing w:before="209" w:line="217" w:lineRule="auto"/>
              <w:ind w:left="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2"/>
                <w:w w:val="155"/>
                <w:sz w:val="27"/>
                <w:szCs w:val="27"/>
              </w:rPr>
              <w:t>序号</w:t>
            </w:r>
          </w:p>
        </w:tc>
        <w:tc>
          <w:tcPr>
            <w:tcW w:w="271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8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合同名称</w:t>
            </w:r>
          </w:p>
        </w:tc>
        <w:tc>
          <w:tcPr>
            <w:tcW w:w="170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承办机构</w:t>
            </w:r>
          </w:p>
        </w:tc>
        <w:tc>
          <w:tcPr>
            <w:tcW w:w="169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1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对方当事人</w:t>
            </w:r>
          </w:p>
        </w:tc>
        <w:tc>
          <w:tcPr>
            <w:tcW w:w="168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审查时间</w:t>
            </w:r>
          </w:p>
        </w:tc>
        <w:tc>
          <w:tcPr>
            <w:tcW w:w="1688" w:type="dxa"/>
            <w:vAlign w:val="top"/>
          </w:tcPr>
          <w:p>
            <w:pPr>
              <w:spacing w:before="175" w:line="591" w:lineRule="exact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27"/>
                <w:szCs w:val="27"/>
              </w:rPr>
              <w:t>集体讨论决</w:t>
            </w:r>
          </w:p>
          <w:p>
            <w:pPr>
              <w:spacing w:line="220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定时间</w:t>
            </w:r>
          </w:p>
        </w:tc>
        <w:tc>
          <w:tcPr>
            <w:tcW w:w="17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3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签约时间</w:t>
            </w:r>
          </w:p>
        </w:tc>
        <w:tc>
          <w:tcPr>
            <w:tcW w:w="16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6830" w:h="11920"/>
          <w:pgMar w:top="1013" w:right="1235" w:bottom="1601" w:left="1975" w:header="0" w:footer="1472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36" w:line="219" w:lineRule="auto"/>
        <w:ind w:left="2268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合法性审查意见模板</w:t>
      </w:r>
    </w:p>
    <w:p>
      <w:pPr>
        <w:spacing w:before="153" w:line="222" w:lineRule="auto"/>
        <w:ind w:right="31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(202X)XX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司审X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222" w:lineRule="auto"/>
        <w:ind w:left="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乡镇(街道)办公室：</w:t>
      </w:r>
    </w:p>
    <w:p>
      <w:pPr>
        <w:spacing w:before="166" w:line="602" w:lineRule="exact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2"/>
          <w:sz w:val="30"/>
          <w:szCs w:val="30"/>
        </w:rPr>
        <w:t>XX</w:t>
      </w:r>
      <w:r>
        <w:rPr>
          <w:rFonts w:ascii="仿宋" w:hAnsi="仿宋" w:eastAsia="仿宋" w:cs="仿宋"/>
          <w:spacing w:val="-44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position w:val="22"/>
          <w:sz w:val="30"/>
          <w:szCs w:val="30"/>
        </w:rPr>
        <w:t>单位牵头起草的《</w:t>
      </w:r>
      <w:r>
        <w:rPr>
          <w:rFonts w:ascii="仿宋" w:hAnsi="仿宋" w:eastAsia="仿宋" w:cs="仿宋"/>
          <w:position w:val="22"/>
          <w:sz w:val="30"/>
          <w:szCs w:val="30"/>
        </w:rPr>
        <w:t>XX</w:t>
      </w:r>
      <w:r>
        <w:rPr>
          <w:rFonts w:ascii="仿宋" w:hAnsi="仿宋" w:eastAsia="仿宋" w:cs="仿宋"/>
          <w:spacing w:val="-19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position w:val="22"/>
          <w:sz w:val="30"/>
          <w:szCs w:val="30"/>
        </w:rPr>
        <w:t>方案》(文件名称)已收悉。经</w:t>
      </w:r>
    </w:p>
    <w:p>
      <w:pPr>
        <w:spacing w:line="222" w:lineRule="auto"/>
        <w:ind w:left="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审查，现提出如下意见：</w:t>
      </w:r>
    </w:p>
    <w:p>
      <w:pPr>
        <w:spacing w:before="185" w:line="222" w:lineRule="auto"/>
        <w:ind w:left="67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一、审查过程</w:t>
      </w:r>
    </w:p>
    <w:p>
      <w:pPr>
        <w:spacing w:before="172" w:line="577" w:lineRule="exact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position w:val="20"/>
          <w:sz w:val="30"/>
          <w:szCs w:val="30"/>
        </w:rPr>
        <w:t>《XX</w:t>
      </w:r>
      <w:r>
        <w:rPr>
          <w:rFonts w:ascii="仿宋" w:hAnsi="仿宋" w:eastAsia="仿宋" w:cs="仿宋"/>
          <w:spacing w:val="-35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position w:val="20"/>
          <w:sz w:val="30"/>
          <w:szCs w:val="30"/>
        </w:rPr>
        <w:t>方案》涉及的上位法和主要规定有：</w:t>
      </w:r>
      <w:r>
        <w:rPr>
          <w:rFonts w:ascii="仿宋" w:hAnsi="仿宋" w:eastAsia="仿宋" w:cs="仿宋"/>
          <w:spacing w:val="104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position w:val="20"/>
          <w:sz w:val="30"/>
          <w:szCs w:val="30"/>
        </w:rPr>
        <w:t>……</w:t>
      </w:r>
      <w:r>
        <w:rPr>
          <w:rFonts w:ascii="仿宋" w:hAnsi="仿宋" w:eastAsia="仿宋" w:cs="仿宋"/>
          <w:spacing w:val="-102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position w:val="20"/>
          <w:sz w:val="30"/>
          <w:szCs w:val="30"/>
        </w:rPr>
        <w:t>,司法所据</w:t>
      </w:r>
    </w:p>
    <w:p>
      <w:pPr>
        <w:spacing w:before="1" w:line="220" w:lineRule="auto"/>
        <w:ind w:left="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此进行审查并与起草机构进行了沟通。</w:t>
      </w:r>
    </w:p>
    <w:p>
      <w:pPr>
        <w:spacing w:before="195" w:line="223" w:lineRule="auto"/>
        <w:ind w:left="67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二、</w:t>
      </w:r>
      <w:r>
        <w:rPr>
          <w:rFonts w:ascii="黑体" w:hAnsi="黑体" w:eastAsia="黑体" w:cs="黑体"/>
          <w:spacing w:val="-5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合法性情况</w:t>
      </w:r>
    </w:p>
    <w:p>
      <w:pPr>
        <w:spacing w:before="197" w:line="560" w:lineRule="exact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position w:val="19"/>
          <w:sz w:val="30"/>
          <w:szCs w:val="30"/>
        </w:rPr>
        <w:t>1.制定主体和依据；</w:t>
      </w:r>
    </w:p>
    <w:p>
      <w:pPr>
        <w:spacing w:before="1" w:line="221" w:lineRule="auto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2.制定程序；</w:t>
      </w:r>
    </w:p>
    <w:p>
      <w:pPr>
        <w:spacing w:before="199" w:line="559" w:lineRule="exact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9"/>
          <w:sz w:val="30"/>
          <w:szCs w:val="30"/>
        </w:rPr>
        <w:t>3.制定内容根据有关法律、法规、规章和上级政策规定提</w:t>
      </w:r>
    </w:p>
    <w:p>
      <w:pPr>
        <w:spacing w:line="220" w:lineRule="auto"/>
        <w:ind w:left="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出具体法律意见，并提出修改建议。</w:t>
      </w:r>
    </w:p>
    <w:p>
      <w:pPr>
        <w:spacing w:before="206" w:line="222" w:lineRule="auto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以上意见，供参考。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8" w:line="594" w:lineRule="exact"/>
        <w:ind w:left="25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2"/>
          <w:sz w:val="30"/>
          <w:szCs w:val="30"/>
        </w:rPr>
        <w:t>XX</w:t>
      </w:r>
      <w:r>
        <w:rPr>
          <w:rFonts w:ascii="仿宋" w:hAnsi="仿宋" w:eastAsia="仿宋" w:cs="仿宋"/>
          <w:spacing w:val="-51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position w:val="22"/>
          <w:sz w:val="30"/>
          <w:szCs w:val="30"/>
        </w:rPr>
        <w:t>司法所(或指定的合法性审查机构)</w:t>
      </w:r>
    </w:p>
    <w:p>
      <w:pPr>
        <w:spacing w:line="222" w:lineRule="auto"/>
        <w:ind w:left="49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X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X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X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日</w:t>
      </w:r>
    </w:p>
    <w:p>
      <w:pPr>
        <w:sectPr>
          <w:footerReference r:id="rId33" w:type="default"/>
          <w:pgSz w:w="11920" w:h="16830"/>
          <w:pgMar w:top="1430" w:right="1788" w:bottom="1655" w:left="1788" w:header="0" w:footer="1506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7" w:line="219" w:lineRule="auto"/>
        <w:ind w:left="127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合法性审查意见采纳情况汇总表</w:t>
      </w:r>
    </w:p>
    <w:p/>
    <w:p/>
    <w:p>
      <w:pPr>
        <w:spacing w:line="85" w:lineRule="exact"/>
      </w:pPr>
    </w:p>
    <w:tbl>
      <w:tblPr>
        <w:tblStyle w:val="4"/>
        <w:tblW w:w="8229" w:type="dxa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89"/>
        <w:gridCol w:w="2257"/>
        <w:gridCol w:w="2207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563" w:type="dxa"/>
            <w:gridSpan w:val="2"/>
            <w:vAlign w:val="top"/>
          </w:tcPr>
          <w:p>
            <w:pPr>
              <w:spacing w:before="126" w:line="494" w:lineRule="exact"/>
              <w:ind w:left="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30"/>
                <w:szCs w:val="30"/>
              </w:rPr>
              <w:t>文件/决策</w:t>
            </w:r>
          </w:p>
          <w:p>
            <w:pPr>
              <w:spacing w:line="204" w:lineRule="auto"/>
              <w:ind w:left="4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名称</w:t>
            </w:r>
          </w:p>
        </w:tc>
        <w:tc>
          <w:tcPr>
            <w:tcW w:w="66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63" w:type="dxa"/>
            <w:gridSpan w:val="2"/>
            <w:vAlign w:val="top"/>
          </w:tcPr>
          <w:p>
            <w:pPr>
              <w:spacing w:before="254" w:line="219" w:lineRule="auto"/>
              <w:ind w:left="1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起草部门</w:t>
            </w:r>
          </w:p>
        </w:tc>
        <w:tc>
          <w:tcPr>
            <w:tcW w:w="66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4" w:type="dxa"/>
            <w:vAlign w:val="top"/>
          </w:tcPr>
          <w:p>
            <w:pPr>
              <w:spacing w:before="248" w:line="221" w:lineRule="auto"/>
              <w:ind w:left="1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2946" w:type="dxa"/>
            <w:gridSpan w:val="2"/>
            <w:vAlign w:val="top"/>
          </w:tcPr>
          <w:p>
            <w:pPr>
              <w:spacing w:before="246" w:line="219" w:lineRule="auto"/>
              <w:ind w:left="41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合法性审查意见</w:t>
            </w:r>
          </w:p>
        </w:tc>
        <w:tc>
          <w:tcPr>
            <w:tcW w:w="2207" w:type="dxa"/>
            <w:vAlign w:val="top"/>
          </w:tcPr>
          <w:p>
            <w:pPr>
              <w:spacing w:before="244" w:line="219" w:lineRule="auto"/>
              <w:ind w:left="4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采纳情况</w:t>
            </w:r>
          </w:p>
        </w:tc>
        <w:tc>
          <w:tcPr>
            <w:tcW w:w="2202" w:type="dxa"/>
            <w:vAlign w:val="top"/>
          </w:tcPr>
          <w:p>
            <w:pPr>
              <w:spacing w:before="244" w:line="219" w:lineRule="auto"/>
              <w:ind w:left="3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8" w:hRule="atLeast"/>
        </w:trPr>
        <w:tc>
          <w:tcPr>
            <w:tcW w:w="874" w:type="dxa"/>
            <w:vAlign w:val="top"/>
          </w:tcPr>
          <w:p>
            <w:pPr>
              <w:spacing w:before="323" w:line="184" w:lineRule="auto"/>
              <w:ind w:left="3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4" w:type="dxa"/>
            <w:vAlign w:val="top"/>
          </w:tcPr>
          <w:p>
            <w:pPr>
              <w:spacing w:before="326" w:line="183" w:lineRule="auto"/>
              <w:ind w:left="3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74" w:type="dxa"/>
            <w:vAlign w:val="top"/>
          </w:tcPr>
          <w:p>
            <w:pPr>
              <w:spacing w:before="328" w:line="183" w:lineRule="auto"/>
              <w:ind w:left="3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9" w:lineRule="exact"/>
        <w:rPr>
          <w:rFonts w:ascii="Arial"/>
          <w:sz w:val="19"/>
        </w:rPr>
      </w:pPr>
    </w:p>
    <w:p>
      <w:pPr>
        <w:sectPr>
          <w:footerReference r:id="rId34" w:type="default"/>
          <w:pgSz w:w="11920" w:h="16830"/>
          <w:pgMar w:top="1430" w:right="1788" w:bottom="1698" w:left="1788" w:header="0" w:footer="1559" w:gutter="0"/>
          <w:cols w:equalWidth="0" w:num="1">
            <w:col w:w="8345"/>
          </w:cols>
        </w:sectPr>
      </w:pPr>
    </w:p>
    <w:p>
      <w:pPr>
        <w:spacing w:before="63" w:line="191" w:lineRule="auto"/>
        <w:ind w:left="4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时间：</w:t>
      </w:r>
    </w:p>
    <w:p>
      <w:pPr>
        <w:sectPr>
          <w:type w:val="continuous"/>
          <w:pgSz w:w="11920" w:h="16830"/>
          <w:pgMar w:top="1430" w:right="1788" w:bottom="1698" w:left="1788" w:header="0" w:footer="1559" w:gutter="0"/>
          <w:cols w:equalWidth="0" w:num="3">
            <w:col w:w="2803" w:space="100"/>
            <w:col w:w="2950" w:space="100"/>
            <w:col w:w="2392"/>
          </w:cols>
        </w:sectPr>
      </w:pPr>
    </w:p>
    <w:p/>
    <w:p/>
    <w:p/>
    <w:p>
      <w:pPr>
        <w:spacing w:line="110" w:lineRule="exact"/>
      </w:pPr>
    </w:p>
    <w:tbl>
      <w:tblPr>
        <w:tblStyle w:val="4"/>
        <w:tblW w:w="8089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916"/>
        <w:gridCol w:w="1128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8089" w:type="dxa"/>
            <w:gridSpan w:val="4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69" w:line="806" w:lineRule="exact"/>
              <w:ind w:left="122"/>
              <w:rPr>
                <w:rFonts w:ascii="宋体" w:hAnsi="宋体" w:eastAsia="宋体" w:cs="宋体"/>
                <w:sz w:val="52"/>
                <w:szCs w:val="52"/>
              </w:rPr>
            </w:pPr>
            <w:r>
              <w:rPr>
                <w:rFonts w:ascii="宋体" w:hAnsi="宋体" w:eastAsia="宋体" w:cs="宋体"/>
                <w:b/>
                <w:bCs/>
                <w:position w:val="20"/>
                <w:sz w:val="52"/>
                <w:szCs w:val="52"/>
              </w:rPr>
              <w:t>XX乡镇人民政府(XX街道办事处)</w:t>
            </w:r>
          </w:p>
          <w:p>
            <w:pPr>
              <w:spacing w:line="219" w:lineRule="auto"/>
              <w:ind w:left="29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合法性审查档案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089" w:type="dxa"/>
            <w:gridSpan w:val="4"/>
            <w:vAlign w:val="top"/>
          </w:tcPr>
          <w:p>
            <w:pPr>
              <w:spacing w:before="344" w:line="226" w:lineRule="auto"/>
              <w:ind w:left="23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XX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年度</w:t>
            </w:r>
            <w:r>
              <w:rPr>
                <w:rFonts w:ascii="宋体" w:hAnsi="宋体" w:eastAsia="宋体" w:cs="宋体"/>
                <w:spacing w:val="38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z w:val="32"/>
                <w:szCs w:val="32"/>
              </w:rPr>
              <w:t>XX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司审X号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13" w:type="dxa"/>
            <w:vAlign w:val="top"/>
          </w:tcPr>
          <w:p>
            <w:pPr>
              <w:spacing w:before="175" w:line="572" w:lineRule="exact"/>
              <w:ind w:left="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32"/>
                <w:szCs w:val="32"/>
              </w:rPr>
              <w:t>文件/决</w:t>
            </w:r>
          </w:p>
          <w:p>
            <w:pPr>
              <w:spacing w:line="220" w:lineRule="auto"/>
              <w:ind w:left="1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策名称</w:t>
            </w:r>
          </w:p>
        </w:tc>
        <w:tc>
          <w:tcPr>
            <w:tcW w:w="67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6" w:type="dxa"/>
            <w:vAlign w:val="top"/>
          </w:tcPr>
          <w:p>
            <w:pPr>
              <w:spacing w:before="328" w:line="220" w:lineRule="auto"/>
              <w:ind w:left="81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送审单位</w:t>
            </w:r>
          </w:p>
        </w:tc>
        <w:tc>
          <w:tcPr>
            <w:tcW w:w="38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313" w:type="dxa"/>
            <w:vAlign w:val="top"/>
          </w:tcPr>
          <w:p>
            <w:pPr>
              <w:spacing w:before="338" w:line="622" w:lineRule="exact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32"/>
                <w:szCs w:val="32"/>
              </w:rPr>
              <w:t>收文</w:t>
            </w:r>
          </w:p>
          <w:p>
            <w:pPr>
              <w:spacing w:line="220" w:lineRule="auto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>日期</w:t>
            </w:r>
          </w:p>
        </w:tc>
        <w:tc>
          <w:tcPr>
            <w:tcW w:w="2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4" w:line="610" w:lineRule="exact"/>
              <w:ind w:left="2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position w:val="21"/>
                <w:sz w:val="32"/>
                <w:szCs w:val="32"/>
              </w:rPr>
              <w:t>审结</w:t>
            </w:r>
          </w:p>
          <w:p>
            <w:pPr>
              <w:spacing w:line="220" w:lineRule="auto"/>
              <w:ind w:left="2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>日期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131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104" w:line="582" w:lineRule="exact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position w:val="19"/>
                <w:sz w:val="32"/>
                <w:szCs w:val="32"/>
              </w:rPr>
              <w:t>承办</w:t>
            </w:r>
          </w:p>
          <w:p>
            <w:pPr>
              <w:spacing w:before="1" w:line="220" w:lineRule="auto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1"/>
                <w:sz w:val="32"/>
                <w:szCs w:val="32"/>
              </w:rPr>
              <w:t>人员</w:t>
            </w:r>
          </w:p>
        </w:tc>
        <w:tc>
          <w:tcPr>
            <w:tcW w:w="67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31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104" w:line="611" w:lineRule="exact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position w:val="21"/>
                <w:sz w:val="32"/>
                <w:szCs w:val="32"/>
              </w:rPr>
              <w:t>归档</w:t>
            </w:r>
          </w:p>
          <w:p>
            <w:pPr>
              <w:spacing w:line="220" w:lineRule="auto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>日期</w:t>
            </w:r>
          </w:p>
        </w:tc>
        <w:tc>
          <w:tcPr>
            <w:tcW w:w="2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ind w:left="2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备注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1920" w:h="16830"/>
          <w:pgMar w:top="1430" w:right="1788" w:bottom="1451" w:left="1788" w:header="0" w:footer="1251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72" w:line="219" w:lineRule="auto"/>
        <w:ind w:left="2809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48"/>
          <w:sz w:val="53"/>
          <w:szCs w:val="53"/>
        </w:rPr>
        <w:t>档</w:t>
      </w:r>
      <w:r>
        <w:rPr>
          <w:rFonts w:ascii="宋体" w:hAnsi="宋体" w:eastAsia="宋体" w:cs="宋体"/>
          <w:spacing w:val="-36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53"/>
          <w:szCs w:val="53"/>
        </w:rPr>
        <w:t>案</w:t>
      </w:r>
      <w:r>
        <w:rPr>
          <w:rFonts w:ascii="宋体" w:hAnsi="宋体" w:eastAsia="宋体" w:cs="宋体"/>
          <w:spacing w:val="61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53"/>
          <w:szCs w:val="53"/>
        </w:rPr>
        <w:t>目</w:t>
      </w:r>
      <w:r>
        <w:rPr>
          <w:rFonts w:ascii="宋体" w:hAnsi="宋体" w:eastAsia="宋体" w:cs="宋体"/>
          <w:spacing w:val="-39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53"/>
          <w:szCs w:val="53"/>
        </w:rPr>
        <w:t>录</w:t>
      </w:r>
    </w:p>
    <w:p/>
    <w:p/>
    <w:p>
      <w:pPr>
        <w:spacing w:line="48" w:lineRule="exact"/>
      </w:pPr>
    </w:p>
    <w:tbl>
      <w:tblPr>
        <w:tblStyle w:val="4"/>
        <w:tblW w:w="8069" w:type="dxa"/>
        <w:tblInd w:w="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4534"/>
        <w:gridCol w:w="1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62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7" w:line="221" w:lineRule="auto"/>
              <w:ind w:left="5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453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8" w:line="221" w:lineRule="auto"/>
              <w:ind w:left="176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30"/>
                <w:szCs w:val="30"/>
              </w:rPr>
              <w:t>题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30"/>
                <w:szCs w:val="30"/>
              </w:rPr>
              <w:t>名</w:t>
            </w:r>
          </w:p>
        </w:tc>
        <w:tc>
          <w:tcPr>
            <w:tcW w:w="19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7" w:line="221" w:lineRule="auto"/>
              <w:ind w:left="6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页号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2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8" w:line="184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453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21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合法性审查意见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2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97" w:line="183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453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21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审查意见审批表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6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8" w:line="183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4534" w:type="dxa"/>
            <w:vAlign w:val="top"/>
          </w:tcPr>
          <w:p>
            <w:pPr>
              <w:spacing w:before="173" w:line="219" w:lineRule="auto"/>
              <w:ind w:left="166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送审材料</w:t>
            </w:r>
          </w:p>
          <w:p>
            <w:pPr>
              <w:spacing w:before="246" w:line="219" w:lineRule="auto"/>
              <w:ind w:left="2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(含文件送审稿、起草说明、征</w:t>
            </w:r>
          </w:p>
          <w:p>
            <w:pPr>
              <w:spacing w:before="254" w:line="219" w:lineRule="auto"/>
              <w:ind w:left="128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求意见情况等)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2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97" w:line="183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453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3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重要依据材料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23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97" w:line="182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453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3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论证讨论材料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2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97" w:line="183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453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106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法律顾问审查意见</w:t>
            </w: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1920" w:h="16830"/>
          <w:pgMar w:top="1430" w:right="1574" w:bottom="1520" w:left="1788" w:header="0" w:footer="1321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36" w:line="219" w:lineRule="auto"/>
        <w:ind w:left="18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重大行政决策档案整理指引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638" w:lineRule="exact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4"/>
          <w:sz w:val="31"/>
          <w:szCs w:val="31"/>
        </w:rPr>
        <w:t>本指引规定了重大行政决策档案的组卷原则和方法、卷内文</w:t>
      </w:r>
    </w:p>
    <w:p>
      <w:pPr>
        <w:spacing w:line="220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件材料的排列、案卷的编目、装订等。</w:t>
      </w:r>
    </w:p>
    <w:p>
      <w:pPr>
        <w:spacing w:before="214" w:line="232" w:lineRule="auto"/>
        <w:ind w:left="60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5"/>
          <w:sz w:val="31"/>
          <w:szCs w:val="31"/>
        </w:rPr>
        <w:t>1.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1"/>
          <w:szCs w:val="31"/>
        </w:rPr>
        <w:t>组卷</w:t>
      </w:r>
    </w:p>
    <w:p>
      <w:pPr>
        <w:spacing w:before="221" w:line="223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1.1组卷原则</w:t>
      </w:r>
    </w:p>
    <w:p>
      <w:pPr>
        <w:spacing w:before="201" w:line="611" w:lineRule="exact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遵循文件材料的形成规律，保持卷内文件材料的有机联系和</w:t>
      </w:r>
    </w:p>
    <w:p>
      <w:pPr>
        <w:spacing w:before="1" w:line="220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案卷的成套、系统，便于档案的保管和利用。</w:t>
      </w:r>
    </w:p>
    <w:p>
      <w:pPr>
        <w:spacing w:before="242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1.2组卷要求</w:t>
      </w:r>
    </w:p>
    <w:p>
      <w:pPr>
        <w:spacing w:before="213" w:line="618" w:lineRule="exact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23"/>
          <w:sz w:val="31"/>
          <w:szCs w:val="31"/>
        </w:rPr>
        <w:t>案卷内文件材料应齐全、完整，签章手续完备。</w:t>
      </w:r>
    </w:p>
    <w:p>
      <w:pPr>
        <w:spacing w:line="224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1.3组卷方法</w:t>
      </w:r>
    </w:p>
    <w:p>
      <w:pPr>
        <w:spacing w:before="196" w:line="614" w:lineRule="exact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重大行政决策过程中形成的各阶段的文件材料，原则上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按照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“一事一卷”整理归档。</w:t>
      </w:r>
    </w:p>
    <w:p>
      <w:pPr>
        <w:spacing w:before="223" w:line="222" w:lineRule="auto"/>
        <w:ind w:left="60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2.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排列</w:t>
      </w:r>
    </w:p>
    <w:p>
      <w:pPr>
        <w:spacing w:before="218" w:line="600" w:lineRule="exact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2.1重大行政决策过程中形成的文件材料按公众参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与、专家</w:t>
      </w:r>
    </w:p>
    <w:p>
      <w:pPr>
        <w:spacing w:line="220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论证、风险评估、合法性审查、集体讨论五个阶段依次</w:t>
      </w:r>
      <w:r>
        <w:rPr>
          <w:rFonts w:ascii="仿宋" w:hAnsi="仿宋" w:eastAsia="仿宋" w:cs="仿宋"/>
          <w:spacing w:val="-10"/>
          <w:sz w:val="31"/>
          <w:szCs w:val="31"/>
        </w:rPr>
        <w:t>排列。</w:t>
      </w:r>
    </w:p>
    <w:p>
      <w:pPr>
        <w:spacing w:before="232" w:line="358" w:lineRule="auto"/>
        <w:ind w:left="45" w:right="1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2.2公众参与材料、专家论证材料、风险评估阶</w:t>
      </w:r>
      <w:r>
        <w:rPr>
          <w:rFonts w:ascii="仿宋" w:hAnsi="仿宋" w:eastAsia="仿宋" w:cs="仿宋"/>
          <w:spacing w:val="2"/>
          <w:sz w:val="31"/>
          <w:szCs w:val="31"/>
        </w:rPr>
        <w:t>段、合法性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审查阶段、集体讨论阶段应当收集归档的材料按《蚌埠市重大行</w:t>
      </w:r>
    </w:p>
    <w:p>
      <w:pPr>
        <w:spacing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政决策全过程记录和档案管理办法》有关规定次序排列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244" w:line="224" w:lineRule="auto"/>
        <w:ind w:left="60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3.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编目</w:t>
      </w:r>
    </w:p>
    <w:p>
      <w:pPr>
        <w:spacing w:before="227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3.1卷内文件页号的编写</w:t>
      </w:r>
    </w:p>
    <w:p>
      <w:pPr>
        <w:sectPr>
          <w:footerReference r:id="rId37" w:type="default"/>
          <w:pgSz w:w="11920" w:h="16830"/>
          <w:pgMar w:top="1430" w:right="1756" w:bottom="1460" w:left="1574" w:header="0" w:footer="1261" w:gutter="0"/>
          <w:cols w:space="720" w:num="1"/>
        </w:sectPr>
      </w:pPr>
    </w:p>
    <w:p>
      <w:pPr>
        <w:spacing w:before="315" w:line="358" w:lineRule="auto"/>
        <w:ind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3.1.1卷内文件材料以卷为单位编写页号，以有效内容的页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面为一页。卷内文件各页用阿拉伯数字按排列次序流水编号，</w:t>
      </w:r>
      <w:r>
        <w:rPr>
          <w:rFonts w:ascii="仿宋" w:hAnsi="仿宋" w:eastAsia="仿宋" w:cs="仿宋"/>
          <w:spacing w:val="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页一号，页号编制在文件正面右上角，反面则编制在文件左上角，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但反面空白无记录内容的，不编写页号。</w:t>
      </w:r>
    </w:p>
    <w:p>
      <w:pPr>
        <w:spacing w:before="229" w:line="222" w:lineRule="auto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3.1.2卷内目录、卷内备考表不编写页号。</w:t>
      </w:r>
    </w:p>
    <w:p>
      <w:pPr>
        <w:spacing w:before="224" w:line="222" w:lineRule="auto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3.2案卷封面编制</w:t>
      </w:r>
    </w:p>
    <w:p>
      <w:pPr>
        <w:spacing w:before="229" w:line="222" w:lineRule="auto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3.2.1案卷封面采用内封面形式。</w:t>
      </w:r>
    </w:p>
    <w:p>
      <w:pPr>
        <w:spacing w:before="224" w:line="600" w:lineRule="exact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3.2.2案卷封面第一栏为决策承办单位名称，即案卷形成的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决策承办单位名称。</w:t>
      </w:r>
    </w:p>
    <w:p>
      <w:pPr>
        <w:spacing w:before="229" w:line="603" w:lineRule="exact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3.2.3案卷封面第二栏为类目名称，统一填写重大行政决策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档案。</w:t>
      </w:r>
    </w:p>
    <w:p>
      <w:pPr>
        <w:spacing w:before="226" w:line="357" w:lineRule="auto"/>
        <w:ind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3.2.4案卷封面第三栏为案卷题名，应简明、准确地揭示卷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内文件材料的内容。案卷题名可直接包括重大行政决策事项名称、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文种。</w:t>
      </w:r>
    </w:p>
    <w:p>
      <w:pPr>
        <w:spacing w:before="232" w:line="600" w:lineRule="exact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3.2.5案卷封面第四栏为起止日期，应填写案卷内文件形成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的最早和最晚的时间。</w:t>
      </w:r>
    </w:p>
    <w:p>
      <w:pPr>
        <w:spacing w:before="228" w:line="357" w:lineRule="auto"/>
        <w:ind w:right="55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3.2.6案卷封面第五栏应当填写件、页，本案卷内的总件数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和总页数；保管期限，应填写依照规定划定的保管期限。统一为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永久。</w:t>
      </w:r>
    </w:p>
    <w:p>
      <w:pPr>
        <w:spacing w:before="224" w:line="222" w:lineRule="auto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3.3卷内目录编制</w:t>
      </w:r>
    </w:p>
    <w:p>
      <w:pPr>
        <w:spacing w:before="225" w:line="219" w:lineRule="auto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3.3.1卷内目录应排列在卷内文件首页之前。</w:t>
      </w:r>
    </w:p>
    <w:p>
      <w:pPr>
        <w:spacing w:before="237" w:line="222" w:lineRule="auto"/>
        <w:ind w:left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3.3.2序号：应依次标注卷内文件排列顺序。</w:t>
      </w:r>
    </w:p>
    <w:p>
      <w:pPr>
        <w:sectPr>
          <w:footerReference r:id="rId38" w:type="default"/>
          <w:pgSz w:w="11920" w:h="16830"/>
          <w:pgMar w:top="1430" w:right="1655" w:bottom="1510" w:left="1649" w:header="0" w:footer="1311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3.3.3文号：填写文件制发机关的发文字号。</w:t>
      </w:r>
    </w:p>
    <w:p>
      <w:pPr>
        <w:spacing w:before="239" w:line="602" w:lineRule="exact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3.3.4责任者：是指制发文件的组织或个人，即</w:t>
      </w:r>
      <w:r>
        <w:rPr>
          <w:rFonts w:ascii="仿宋" w:hAnsi="仿宋" w:eastAsia="仿宋" w:cs="仿宋"/>
          <w:spacing w:val="10"/>
          <w:position w:val="22"/>
          <w:sz w:val="30"/>
          <w:szCs w:val="30"/>
        </w:rPr>
        <w:t>文件的发文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机关或署名者。</w:t>
      </w:r>
    </w:p>
    <w:p>
      <w:pPr>
        <w:spacing w:before="236" w:line="600" w:lineRule="exact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2"/>
          <w:sz w:val="30"/>
          <w:szCs w:val="30"/>
        </w:rPr>
        <w:t>3.3.5题名：即文件标题，应填写文件全称，</w:t>
      </w: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文件没有题名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的，应由立卷人根据文件拟定题名。</w:t>
      </w:r>
    </w:p>
    <w:p>
      <w:pPr>
        <w:spacing w:before="243" w:line="600" w:lineRule="exact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2"/>
          <w:sz w:val="30"/>
          <w:szCs w:val="30"/>
        </w:rPr>
        <w:t>3.3.6日期：文件的形成时间，例：</w:t>
      </w:r>
      <w:r>
        <w:rPr>
          <w:rFonts w:ascii="仿宋" w:hAnsi="仿宋" w:eastAsia="仿宋" w:cs="仿宋"/>
          <w:spacing w:val="14"/>
          <w:position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position w:val="22"/>
          <w:sz w:val="30"/>
          <w:szCs w:val="30"/>
        </w:rPr>
        <w:t>“20201017”代</w:t>
      </w:r>
      <w:r>
        <w:rPr>
          <w:rFonts w:ascii="仿宋" w:hAnsi="仿宋" w:eastAsia="仿宋" w:cs="仿宋"/>
          <w:spacing w:val="-3"/>
          <w:position w:val="22"/>
          <w:sz w:val="30"/>
          <w:szCs w:val="30"/>
        </w:rPr>
        <w:t>表2020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年10月17日。</w:t>
      </w:r>
    </w:p>
    <w:p>
      <w:pPr>
        <w:spacing w:before="238" w:line="600" w:lineRule="exact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3.3.7页号：填写卷内每份文件起始之页的编号，最后一份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文件应填起止页号。如，最后一件页数为15至17,则填写1</w:t>
      </w:r>
      <w:r>
        <w:rPr>
          <w:rFonts w:ascii="仿宋" w:hAnsi="仿宋" w:eastAsia="仿宋" w:cs="仿宋"/>
          <w:spacing w:val="7"/>
          <w:sz w:val="30"/>
          <w:szCs w:val="30"/>
        </w:rPr>
        <w:t>5/17。</w:t>
      </w:r>
    </w:p>
    <w:p>
      <w:pPr>
        <w:spacing w:before="236" w:line="299" w:lineRule="auto"/>
        <w:ind w:left="560" w:right="21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3.3.8备注：可根据实际填写需注明的情况。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3.4备考表编制</w:t>
      </w:r>
    </w:p>
    <w:p>
      <w:pPr>
        <w:spacing w:before="241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3.4.1卷内备考表</w:t>
      </w:r>
    </w:p>
    <w:p>
      <w:pPr>
        <w:spacing w:before="237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3.4.2本卷情况说明：填写卷内文件缺损、</w:t>
      </w:r>
      <w:r>
        <w:rPr>
          <w:rFonts w:ascii="仿宋" w:hAnsi="仿宋" w:eastAsia="仿宋" w:cs="仿宋"/>
          <w:spacing w:val="10"/>
          <w:sz w:val="30"/>
          <w:szCs w:val="30"/>
        </w:rPr>
        <w:t>修改、补充、移</w:t>
      </w:r>
    </w:p>
    <w:p>
      <w:pPr>
        <w:spacing w:before="242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出、销毁等情况，</w:t>
      </w:r>
      <w:r>
        <w:rPr>
          <w:rFonts w:ascii="仿宋" w:hAnsi="仿宋" w:eastAsia="仿宋" w:cs="仿宋"/>
          <w:spacing w:val="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一般情况下不用填写。</w:t>
      </w:r>
    </w:p>
    <w:p>
      <w:pPr>
        <w:spacing w:before="240" w:line="223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3.4.3立卷人：由责任立卷者签名。</w:t>
      </w:r>
    </w:p>
    <w:p>
      <w:pPr>
        <w:spacing w:before="233" w:line="220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3.4.4检查人：由案卷质量审核者签名。</w:t>
      </w:r>
    </w:p>
    <w:p>
      <w:pPr>
        <w:spacing w:before="246" w:line="295" w:lineRule="auto"/>
        <w:ind w:left="560" w:right="33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3.4.5立卷时间：填写立卷的时间。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3.5案卷目录编制</w:t>
      </w:r>
    </w:p>
    <w:p>
      <w:pPr>
        <w:spacing w:before="238" w:line="220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3.5.1全部案卷装订完后，编制案卷目录并装订成册。</w:t>
      </w:r>
    </w:p>
    <w:p>
      <w:pPr>
        <w:spacing w:before="247" w:line="223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3.5.2案卷目录。</w:t>
      </w:r>
    </w:p>
    <w:p>
      <w:pPr>
        <w:spacing w:before="237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3.5.3序号，填写案卷的流水顺序号。</w:t>
      </w:r>
    </w:p>
    <w:p>
      <w:pPr>
        <w:spacing w:before="239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3.5.4档号，由全宗号—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目录号—案卷号组成。</w:t>
      </w:r>
    </w:p>
    <w:p>
      <w:pPr>
        <w:sectPr>
          <w:footerReference r:id="rId39" w:type="default"/>
          <w:pgSz w:w="11920" w:h="16830"/>
          <w:pgMar w:top="1430" w:right="1650" w:bottom="1460" w:left="1610" w:header="0" w:footer="1261" w:gutter="0"/>
          <w:cols w:space="720" w:num="1"/>
        </w:sectPr>
      </w:pPr>
    </w:p>
    <w:p>
      <w:pPr>
        <w:spacing w:before="336" w:line="221" w:lineRule="auto"/>
        <w:ind w:left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3.3.5题名、年度、页数、保管期限、备注填写方</w:t>
      </w:r>
      <w:r>
        <w:rPr>
          <w:rFonts w:ascii="仿宋" w:hAnsi="仿宋" w:eastAsia="仿宋" w:cs="仿宋"/>
          <w:spacing w:val="-5"/>
          <w:sz w:val="31"/>
          <w:szCs w:val="31"/>
        </w:rPr>
        <w:t>法同上。</w:t>
      </w:r>
    </w:p>
    <w:p>
      <w:pPr>
        <w:spacing w:before="221" w:line="224" w:lineRule="auto"/>
        <w:ind w:left="58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4.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装订</w:t>
      </w:r>
    </w:p>
    <w:p>
      <w:pPr>
        <w:spacing w:before="201" w:line="221" w:lineRule="auto"/>
        <w:ind w:left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4.1卷内文件装订以卷为单位装订。</w:t>
      </w:r>
    </w:p>
    <w:p>
      <w:pPr>
        <w:spacing w:before="239" w:line="612" w:lineRule="exact"/>
        <w:ind w:left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4.2装订前要剔除易锈金属物，如金属夹子、大头针、回形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针。</w:t>
      </w:r>
    </w:p>
    <w:p>
      <w:pPr>
        <w:spacing w:before="238" w:line="222" w:lineRule="auto"/>
        <w:ind w:left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4.3装订案卷，应当使用装订档案的专用线绳。</w:t>
      </w:r>
    </w:p>
    <w:p>
      <w:pPr>
        <w:spacing w:before="194" w:line="364" w:lineRule="auto"/>
        <w:ind w:right="38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备注：重大行政决策中形成的录音、录像、光盘、</w:t>
      </w:r>
      <w:r>
        <w:rPr>
          <w:rFonts w:ascii="仿宋" w:hAnsi="仿宋" w:eastAsia="仿宋" w:cs="仿宋"/>
          <w:spacing w:val="-4"/>
          <w:sz w:val="31"/>
          <w:szCs w:val="31"/>
        </w:rPr>
        <w:t>照片特殊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载体档案及电子档案，按照国家有关规定执行，归入单位相应类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别档案中。</w:t>
      </w:r>
    </w:p>
    <w:p>
      <w:pPr>
        <w:sectPr>
          <w:footerReference r:id="rId40" w:type="default"/>
          <w:pgSz w:w="11920" w:h="16830"/>
          <w:pgMar w:top="1430" w:right="1683" w:bottom="1510" w:left="1639" w:header="0" w:footer="1311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7" w:line="236" w:lineRule="auto"/>
        <w:ind w:left="2846" w:right="8" w:hanging="284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z w:val="42"/>
          <w:szCs w:val="42"/>
        </w:rPr>
        <w:t>XX</w:t>
      </w:r>
      <w:r>
        <w:rPr>
          <w:rFonts w:ascii="宋体" w:hAnsi="宋体" w:eastAsia="宋体" w:cs="宋体"/>
          <w:spacing w:val="113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42"/>
          <w:szCs w:val="42"/>
        </w:rPr>
        <w:t>乡镇(街道)关于开展决策事项合法性审查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工作的实施方案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340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为规范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乡镇(街道)决策事项合法性审查工作，有效提升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乡镇依法治理水平，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XXXX,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根据《XX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县(区)人民政府关于开展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乡镇(街道)决策事项合法性审查工作的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6"/>
          <w:sz w:val="31"/>
          <w:szCs w:val="31"/>
        </w:rPr>
        <w:t>》,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结合实际，制定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本实施方案。</w:t>
      </w:r>
    </w:p>
    <w:p>
      <w:pPr>
        <w:spacing w:before="18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一、总体要求</w:t>
      </w:r>
    </w:p>
    <w:p>
      <w:pPr>
        <w:spacing w:before="174" w:line="224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(一)指导思想。</w:t>
      </w:r>
    </w:p>
    <w:p>
      <w:pPr>
        <w:spacing w:before="171" w:line="228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(二)主要目标。</w:t>
      </w:r>
    </w:p>
    <w:p>
      <w:pPr>
        <w:spacing w:before="18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二、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工作内容</w:t>
      </w:r>
    </w:p>
    <w:p>
      <w:pPr>
        <w:spacing w:before="186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(一)审查范围。</w:t>
      </w:r>
    </w:p>
    <w:p>
      <w:pPr>
        <w:spacing w:before="176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(二)审查机构。</w:t>
      </w:r>
    </w:p>
    <w:p>
      <w:pPr>
        <w:spacing w:before="176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(三)审查方式。</w:t>
      </w:r>
    </w:p>
    <w:p>
      <w:pPr>
        <w:spacing w:before="175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(四)审查内容。</w:t>
      </w:r>
    </w:p>
    <w:p>
      <w:pPr>
        <w:spacing w:before="176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(五)审查时限。</w:t>
      </w:r>
    </w:p>
    <w:p>
      <w:pPr>
        <w:spacing w:before="175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(六)审查流程。</w:t>
      </w:r>
    </w:p>
    <w:p>
      <w:pPr>
        <w:spacing w:before="239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三、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组织保障</w:t>
      </w:r>
    </w:p>
    <w:p>
      <w:pPr>
        <w:spacing w:before="185" w:line="224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(一)加强组织领导。</w:t>
      </w:r>
    </w:p>
    <w:p>
      <w:pPr>
        <w:spacing w:before="176" w:line="224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(二)严格责任落实。</w:t>
      </w:r>
    </w:p>
    <w:p>
      <w:pPr>
        <w:spacing w:before="171" w:line="223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(三)强化工作保障。</w:t>
      </w:r>
    </w:p>
    <w:p>
      <w:pPr>
        <w:sectPr>
          <w:footerReference r:id="rId41" w:type="default"/>
          <w:pgSz w:w="11920" w:h="16830"/>
          <w:pgMar w:top="1430" w:right="1785" w:bottom="1462" w:left="1569" w:header="0" w:footer="126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7" w:line="233" w:lineRule="auto"/>
        <w:ind w:left="2445" w:right="1196" w:hanging="120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z w:val="42"/>
          <w:szCs w:val="42"/>
        </w:rPr>
        <w:t>XX</w:t>
      </w:r>
      <w:r>
        <w:rPr>
          <w:rFonts w:ascii="宋体" w:hAnsi="宋体" w:eastAsia="宋体" w:cs="宋体"/>
          <w:spacing w:val="71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26"/>
          <w:sz w:val="42"/>
          <w:szCs w:val="42"/>
        </w:rPr>
        <w:t>乡镇(街道)合法性审查工作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领导小组成员名单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328" w:lineRule="auto"/>
        <w:ind w:firstLine="6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为健全科学、民主、依法决策机制，加强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乡镇(街道)重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大行政决策、行政规范性文件、涉法事务合同等事项合法性审</w:t>
      </w:r>
      <w:r>
        <w:rPr>
          <w:rFonts w:ascii="仿宋" w:hAnsi="仿宋" w:eastAsia="仿宋" w:cs="仿宋"/>
          <w:spacing w:val="-6"/>
          <w:sz w:val="31"/>
          <w:szCs w:val="31"/>
        </w:rPr>
        <w:t>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工作，规范决策程序，提高决策质量和效率，推进依法行政，经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研究决定，成立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乡镇(街道)合法性审查工作领导小组，负</w:t>
      </w:r>
      <w:r>
        <w:rPr>
          <w:rFonts w:ascii="仿宋" w:hAnsi="仿宋" w:eastAsia="仿宋" w:cs="仿宋"/>
          <w:spacing w:val="2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乡镇(街道)合法性审查工作的组织领导和督促指导。领导小组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成员如下：</w:t>
      </w:r>
    </w:p>
    <w:p>
      <w:pPr>
        <w:spacing w:before="227" w:line="222" w:lineRule="auto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组</w:t>
      </w:r>
      <w:r>
        <w:rPr>
          <w:rFonts w:ascii="仿宋" w:hAnsi="仿宋" w:eastAsia="仿宋" w:cs="仿宋"/>
          <w:spacing w:val="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长：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3"/>
          <w:sz w:val="31"/>
          <w:szCs w:val="31"/>
        </w:rPr>
        <w:t>乡镇(街道)主要负责人</w:t>
      </w:r>
    </w:p>
    <w:p>
      <w:pPr>
        <w:spacing w:before="207" w:line="222" w:lineRule="auto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副组长：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-3"/>
          <w:sz w:val="31"/>
          <w:szCs w:val="31"/>
        </w:rPr>
        <w:t>乡镇(街道)分管负责人</w:t>
      </w:r>
    </w:p>
    <w:p>
      <w:pPr>
        <w:spacing w:before="178" w:line="223" w:lineRule="auto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3"/>
          <w:sz w:val="31"/>
          <w:szCs w:val="31"/>
        </w:rPr>
        <w:t>员：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23"/>
          <w:sz w:val="31"/>
          <w:szCs w:val="31"/>
        </w:rPr>
        <w:t>党政办主任</w:t>
      </w:r>
    </w:p>
    <w:p>
      <w:pPr>
        <w:spacing w:before="174" w:line="222" w:lineRule="auto"/>
        <w:ind w:left="2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司法所所长</w:t>
      </w:r>
    </w:p>
    <w:p>
      <w:pPr>
        <w:spacing w:before="187" w:line="560" w:lineRule="exact"/>
        <w:ind w:left="2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18"/>
          <w:sz w:val="31"/>
          <w:szCs w:val="31"/>
        </w:rPr>
        <w:t>乡镇(街道)公职律师</w:t>
      </w:r>
    </w:p>
    <w:p>
      <w:pPr>
        <w:spacing w:line="222" w:lineRule="auto"/>
        <w:ind w:left="2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政府法律顾问</w:t>
      </w:r>
    </w:p>
    <w:p>
      <w:pPr>
        <w:spacing w:before="173" w:line="219" w:lineRule="auto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领导小组办公室设在XXX,XXX</w:t>
      </w:r>
      <w:r>
        <w:rPr>
          <w:rFonts w:ascii="仿宋" w:hAnsi="仿宋" w:eastAsia="仿宋" w:cs="仿宋"/>
          <w:spacing w:val="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兼任办公室主任。</w:t>
      </w:r>
    </w:p>
    <w:sectPr>
      <w:footerReference r:id="rId42" w:type="default"/>
      <w:pgSz w:w="11920" w:h="16830"/>
      <w:pgMar w:top="1430" w:right="1692" w:bottom="1510" w:left="1649" w:header="0" w:footer="13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1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3"/>
        <w:sz w:val="22"/>
        <w:szCs w:val="2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2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2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82"/>
      <w:rPr>
        <w:rFonts w:ascii="仿宋" w:hAnsi="仿宋" w:eastAsia="仿宋" w:cs="仿宋"/>
        <w:sz w:val="14"/>
        <w:szCs w:val="14"/>
      </w:rPr>
    </w:pPr>
    <w:r>
      <w:rPr>
        <w:rFonts w:ascii="仿宋" w:hAnsi="仿宋" w:eastAsia="仿宋" w:cs="仿宋"/>
        <w:spacing w:val="-4"/>
        <w:sz w:val="14"/>
        <w:szCs w:val="14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2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2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1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84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82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4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8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5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51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29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2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1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3"/>
        <w:sz w:val="14"/>
        <w:szCs w:val="14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61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24"/>
        <w:sz w:val="20"/>
        <w:szCs w:val="20"/>
      </w:rPr>
      <w:t>31—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9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71"/>
        <w:sz w:val="20"/>
        <w:szCs w:val="20"/>
      </w:rPr>
      <w:t>—</w:t>
    </w:r>
    <w:r>
      <w:rPr>
        <w:rFonts w:ascii="宋体" w:hAnsi="宋体" w:eastAsia="宋体" w:cs="宋体"/>
        <w:spacing w:val="-17"/>
        <w:w w:val="97"/>
        <w:sz w:val="20"/>
        <w:szCs w:val="20"/>
      </w:rPr>
      <w:t>32—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18"/>
        <w:w w:val="95"/>
        <w:sz w:val="20"/>
        <w:szCs w:val="20"/>
      </w:rPr>
      <w:t>33—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spacing w:val="-15"/>
        <w:w w:val="94"/>
        <w:sz w:val="20"/>
        <w:szCs w:val="20"/>
      </w:rPr>
      <w:t>34—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18"/>
        <w:w w:val="95"/>
        <w:sz w:val="20"/>
        <w:szCs w:val="20"/>
      </w:rPr>
      <w:t>35—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7"/>
        <w:sz w:val="20"/>
        <w:szCs w:val="20"/>
      </w:rPr>
      <w:t>—</w:t>
    </w:r>
    <w:r>
      <w:rPr>
        <w:rFonts w:ascii="宋体" w:hAnsi="宋体" w:eastAsia="宋体" w:cs="宋体"/>
        <w:spacing w:val="-16"/>
        <w:w w:val="95"/>
        <w:sz w:val="20"/>
        <w:szCs w:val="20"/>
      </w:rPr>
      <w:t>36—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89"/>
      <w:rPr>
        <w:rFonts w:ascii="楷体" w:hAnsi="楷体" w:eastAsia="楷体" w:cs="楷体"/>
        <w:sz w:val="20"/>
        <w:szCs w:val="20"/>
      </w:rPr>
    </w:pPr>
    <w:r>
      <w:rPr>
        <w:rFonts w:ascii="楷体" w:hAnsi="楷体" w:eastAsia="楷体" w:cs="楷体"/>
        <w:spacing w:val="-43"/>
        <w:w w:val="86"/>
        <w:sz w:val="20"/>
        <w:szCs w:val="20"/>
      </w:rPr>
      <w:t>—</w:t>
    </w:r>
    <w:r>
      <w:rPr>
        <w:rFonts w:ascii="楷体" w:hAnsi="楷体" w:eastAsia="楷体" w:cs="楷体"/>
        <w:spacing w:val="-8"/>
        <w:w w:val="88"/>
        <w:sz w:val="20"/>
        <w:szCs w:val="20"/>
      </w:rPr>
      <w:t>37—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15"/>
        <w:w w:val="93"/>
        <w:sz w:val="20"/>
        <w:szCs w:val="20"/>
      </w:rPr>
      <w:t>38—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1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2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1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31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1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4YmQxNjU1ZGIyYzc4ZDVlNzJjOTU0ZmM4NzZhNjUifQ=="/>
  </w:docVars>
  <w:rsids>
    <w:rsidRoot w:val="00000000"/>
    <w:rsid w:val="5B132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5.jpeg"/><Relationship Id="rId47" Type="http://schemas.openxmlformats.org/officeDocument/2006/relationships/image" Target="media/image4.jpeg"/><Relationship Id="rId46" Type="http://schemas.openxmlformats.org/officeDocument/2006/relationships/image" Target="media/image3.jpeg"/><Relationship Id="rId45" Type="http://schemas.openxmlformats.org/officeDocument/2006/relationships/image" Target="media/image2.jpeg"/><Relationship Id="rId44" Type="http://schemas.openxmlformats.org/officeDocument/2006/relationships/image" Target="media/image1.jpeg"/><Relationship Id="rId43" Type="http://schemas.openxmlformats.org/officeDocument/2006/relationships/theme" Target="theme/theme1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12268</Words>
  <Characters>12633</Characters>
  <TotalTime>4</TotalTime>
  <ScaleCrop>false</ScaleCrop>
  <LinksUpToDate>false</LinksUpToDate>
  <CharactersWithSpaces>12993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2023-03-27T16:36:00Z</dcterms:created>
  <dc:creator>Kingsoft-PDF</dc:creator>
  <cp:lastModifiedBy>鑫</cp:lastModifiedBy>
  <dcterms:modified xsi:type="dcterms:W3CDTF">2023-03-28T00:58:47Z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2023-03-27T16:36:29Z</vt:filetime>
  </property>
  <property fmtid="{D5CDD505-2E9C-101B-9397-08002B2CF9AE}" pid="4" name="UsrData">
    <vt:lpwstr>6421557a0d38b70015357cbf</vt:lpwstr>
  </property>
  <property fmtid="{D5CDD505-2E9C-101B-9397-08002B2CF9AE}" pid="5" name="KSOProductBuildVer">
    <vt:lpwstr>2052-11.1.0.12980</vt:lpwstr>
  </property>
  <property fmtid="{D5CDD505-2E9C-101B-9397-08002B2CF9AE}" pid="6" name="ICV">
    <vt:lpwstr>61A38F77CA0E49AD8BBA9F268406A550</vt:lpwstr>
  </property>
</Properties>
</file>