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D0B" w:rsidRDefault="00000000">
      <w:pPr>
        <w:pStyle w:val="1"/>
      </w:pPr>
      <w:r>
        <w:rPr>
          <w:rFonts w:hint="eastAsia"/>
        </w:rPr>
        <w:t>采购需求</w:t>
      </w:r>
    </w:p>
    <w:tbl>
      <w:tblPr>
        <w:tblW w:w="8787" w:type="dxa"/>
        <w:tblInd w:w="-147" w:type="dxa"/>
        <w:tblLook w:val="04A0" w:firstRow="1" w:lastRow="0" w:firstColumn="1" w:lastColumn="0" w:noHBand="0" w:noVBand="1"/>
      </w:tblPr>
      <w:tblGrid>
        <w:gridCol w:w="667"/>
        <w:gridCol w:w="1460"/>
        <w:gridCol w:w="5103"/>
        <w:gridCol w:w="709"/>
        <w:gridCol w:w="848"/>
      </w:tblGrid>
      <w:tr w:rsidR="00806D0B">
        <w:trPr>
          <w:trHeight w:val="567"/>
          <w:tblHeader/>
        </w:trPr>
        <w:tc>
          <w:tcPr>
            <w:tcW w:w="66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rsidR="00806D0B" w:rsidRDefault="00000000">
            <w:pPr>
              <w:widowControl/>
              <w:autoSpaceDE/>
              <w:autoSpaceDN/>
              <w:jc w:val="center"/>
              <w:rPr>
                <w:b/>
                <w:bCs/>
                <w:color w:val="000000"/>
                <w:sz w:val="18"/>
                <w:szCs w:val="18"/>
              </w:rPr>
            </w:pPr>
            <w:r>
              <w:rPr>
                <w:rFonts w:hint="eastAsia"/>
                <w:b/>
                <w:bCs/>
                <w:color w:val="000000"/>
                <w:sz w:val="18"/>
                <w:szCs w:val="18"/>
              </w:rPr>
              <w:t>序号</w:t>
            </w:r>
          </w:p>
        </w:tc>
        <w:tc>
          <w:tcPr>
            <w:tcW w:w="1460"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806D0B" w:rsidRDefault="00000000">
            <w:pPr>
              <w:widowControl/>
              <w:autoSpaceDE/>
              <w:autoSpaceDN/>
              <w:jc w:val="center"/>
              <w:rPr>
                <w:b/>
                <w:bCs/>
                <w:color w:val="000000"/>
                <w:sz w:val="18"/>
                <w:szCs w:val="18"/>
              </w:rPr>
            </w:pPr>
            <w:r>
              <w:rPr>
                <w:rFonts w:hint="eastAsia"/>
                <w:b/>
                <w:bCs/>
                <w:color w:val="000000"/>
                <w:sz w:val="18"/>
                <w:szCs w:val="18"/>
              </w:rPr>
              <w:t>设备/材料名称</w:t>
            </w:r>
          </w:p>
        </w:tc>
        <w:tc>
          <w:tcPr>
            <w:tcW w:w="5103"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806D0B" w:rsidRDefault="00000000">
            <w:pPr>
              <w:widowControl/>
              <w:autoSpaceDE/>
              <w:autoSpaceDN/>
              <w:jc w:val="center"/>
              <w:rPr>
                <w:b/>
                <w:bCs/>
                <w:color w:val="000000"/>
                <w:sz w:val="18"/>
                <w:szCs w:val="18"/>
              </w:rPr>
            </w:pPr>
            <w:r>
              <w:rPr>
                <w:rFonts w:hint="eastAsia"/>
                <w:b/>
                <w:bCs/>
                <w:color w:val="000000"/>
                <w:sz w:val="18"/>
                <w:szCs w:val="18"/>
              </w:rPr>
              <w:t>技术参数</w:t>
            </w:r>
          </w:p>
        </w:tc>
        <w:tc>
          <w:tcPr>
            <w:tcW w:w="709"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806D0B" w:rsidRDefault="00000000">
            <w:pPr>
              <w:widowControl/>
              <w:autoSpaceDE/>
              <w:autoSpaceDN/>
              <w:jc w:val="center"/>
              <w:rPr>
                <w:b/>
                <w:bCs/>
                <w:color w:val="000000"/>
                <w:sz w:val="18"/>
                <w:szCs w:val="18"/>
              </w:rPr>
            </w:pPr>
            <w:r>
              <w:rPr>
                <w:rFonts w:hint="eastAsia"/>
                <w:b/>
                <w:bCs/>
                <w:color w:val="000000"/>
                <w:sz w:val="18"/>
                <w:szCs w:val="18"/>
              </w:rPr>
              <w:t>单位</w:t>
            </w:r>
          </w:p>
        </w:tc>
        <w:tc>
          <w:tcPr>
            <w:tcW w:w="848" w:type="dxa"/>
            <w:tcBorders>
              <w:top w:val="single" w:sz="4" w:space="0" w:color="auto"/>
              <w:left w:val="nil"/>
              <w:bottom w:val="single" w:sz="4" w:space="0" w:color="auto"/>
              <w:right w:val="single" w:sz="4" w:space="0" w:color="auto"/>
            </w:tcBorders>
            <w:shd w:val="clear" w:color="auto" w:fill="B4C6E7" w:themeFill="accent1" w:themeFillTint="66"/>
            <w:vAlign w:val="center"/>
          </w:tcPr>
          <w:p w:rsidR="00806D0B" w:rsidRDefault="00000000">
            <w:pPr>
              <w:widowControl/>
              <w:autoSpaceDE/>
              <w:autoSpaceDN/>
              <w:jc w:val="center"/>
              <w:rPr>
                <w:b/>
                <w:bCs/>
                <w:color w:val="000000"/>
                <w:sz w:val="18"/>
                <w:szCs w:val="18"/>
              </w:rPr>
            </w:pPr>
            <w:r>
              <w:rPr>
                <w:rFonts w:hint="eastAsia"/>
                <w:b/>
                <w:bCs/>
                <w:color w:val="000000"/>
                <w:sz w:val="18"/>
                <w:szCs w:val="18"/>
              </w:rPr>
              <w:t>数量</w:t>
            </w:r>
          </w:p>
        </w:tc>
      </w:tr>
      <w:tr w:rsidR="00806D0B">
        <w:trPr>
          <w:trHeight w:val="567"/>
        </w:trPr>
        <w:tc>
          <w:tcPr>
            <w:tcW w:w="878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06D0B" w:rsidRDefault="00000000">
            <w:pPr>
              <w:widowControl/>
              <w:autoSpaceDE/>
              <w:autoSpaceDN/>
              <w:rPr>
                <w:b/>
                <w:bCs/>
                <w:color w:val="000000"/>
                <w:sz w:val="21"/>
                <w:szCs w:val="21"/>
              </w:rPr>
            </w:pPr>
            <w:r>
              <w:rPr>
                <w:rFonts w:hint="eastAsia"/>
                <w:b/>
                <w:bCs/>
                <w:color w:val="000000"/>
                <w:sz w:val="21"/>
                <w:szCs w:val="21"/>
              </w:rPr>
              <w:t>综合布线系统</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b/>
                <w:bCs/>
                <w:color w:val="000000"/>
                <w:sz w:val="18"/>
                <w:szCs w:val="18"/>
              </w:rPr>
            </w:pPr>
            <w:r>
              <w:rPr>
                <w:rFonts w:hint="eastAsia"/>
                <w:b/>
                <w:bCs/>
                <w:color w:val="000000"/>
                <w:sz w:val="18"/>
                <w:szCs w:val="18"/>
              </w:rPr>
              <w:t>内网</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工作区子系统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单口面板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规格：86免工具快速拆卸单口面板</w:t>
            </w:r>
            <w:r>
              <w:rPr>
                <w:rFonts w:hint="eastAsia"/>
                <w:sz w:val="18"/>
                <w:szCs w:val="18"/>
              </w:rPr>
              <w:br/>
              <w:t>产品描述</w:t>
            </w:r>
            <w:r>
              <w:rPr>
                <w:rFonts w:hint="eastAsia"/>
                <w:sz w:val="18"/>
                <w:szCs w:val="18"/>
              </w:rPr>
              <w:br/>
              <w:t>面板采用后嵌入式面框设计，表面无螺丝孔，外型美观。面板表面带嵌入式图表及标签位置，配有电话和网络标签，可识别数据和语音端口，并配有防尘滑门用以保护模块、遮蔽灰尘和污物进入。背面使用交叉加强筋使面部安装后更平整，且具有防尘门半透明防误插功能。</w:t>
            </w:r>
            <w:r>
              <w:rPr>
                <w:rFonts w:hint="eastAsia"/>
                <w:sz w:val="18"/>
                <w:szCs w:val="18"/>
              </w:rPr>
              <w:br/>
              <w:t>产品特点</w:t>
            </w:r>
            <w:r>
              <w:rPr>
                <w:rFonts w:hint="eastAsia"/>
                <w:sz w:val="18"/>
                <w:szCs w:val="18"/>
              </w:rPr>
              <w:br/>
              <w:t>面板采用快速拆卸设计，面板盖板从下方轻按即可打开，使用方便快捷。</w:t>
            </w:r>
            <w:r>
              <w:rPr>
                <w:rFonts w:hint="eastAsia"/>
                <w:sz w:val="18"/>
                <w:szCs w:val="18"/>
              </w:rPr>
              <w:br/>
              <w:t>面板上带二维码图标，配合手机客户端二维码软件使用，扫描二维码后，显示该点位的相关信息以及整条链路上的配线架和交换机的相关信息。</w:t>
            </w:r>
            <w:r>
              <w:rPr>
                <w:rFonts w:hint="eastAsia"/>
                <w:sz w:val="18"/>
                <w:szCs w:val="18"/>
              </w:rPr>
              <w:br/>
              <w:t xml:space="preserve">86型面板，可以垂直安装信息模块，带防尘盖，带电话电脑标记，带有透明标识系统，标识条为翻转结构，以方便更换标识条，面板与标准RJ45模块插座配套；有单口、双口和四口可供选择，以方便在不同环境下的灵活选择； </w:t>
            </w:r>
            <w:r>
              <w:rPr>
                <w:rFonts w:hint="eastAsia"/>
                <w:sz w:val="18"/>
                <w:szCs w:val="18"/>
              </w:rPr>
              <w:br/>
              <w:t>所有塑料材料采用ABS材质耐腐塑料， UL 94V-0 防火等级；</w:t>
            </w:r>
            <w:r>
              <w:rPr>
                <w:rFonts w:hint="eastAsia"/>
                <w:sz w:val="18"/>
                <w:szCs w:val="18"/>
              </w:rPr>
              <w:br/>
              <w:t>颜色：乳白色，抗老化，永不变色。</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127</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6类RJ45模块</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规格：180度六类RJ45非屏蔽模块插座</w:t>
            </w:r>
            <w:r>
              <w:rPr>
                <w:rFonts w:hint="eastAsia"/>
                <w:sz w:val="18"/>
                <w:szCs w:val="18"/>
              </w:rPr>
              <w:br/>
              <w:t>产品描述</w:t>
            </w:r>
            <w:r>
              <w:rPr>
                <w:rFonts w:hint="eastAsia"/>
                <w:sz w:val="18"/>
                <w:szCs w:val="18"/>
              </w:rPr>
              <w:br/>
              <w:t xml:space="preserve">符合符合工程美学的现代设计； </w:t>
            </w:r>
            <w:r>
              <w:rPr>
                <w:rFonts w:hint="eastAsia"/>
                <w:sz w:val="18"/>
                <w:szCs w:val="18"/>
              </w:rPr>
              <w:br/>
              <w:t xml:space="preserve">采用引线框技术，性能大大优于六类标准的要求； </w:t>
            </w:r>
            <w:r>
              <w:rPr>
                <w:rFonts w:hint="eastAsia"/>
                <w:sz w:val="18"/>
                <w:szCs w:val="18"/>
              </w:rPr>
              <w:br/>
              <w:t xml:space="preserve">色码清晰，便于端接，兼容T568A&amp;T568B线序； </w:t>
            </w:r>
            <w:r>
              <w:rPr>
                <w:rFonts w:hint="eastAsia"/>
                <w:sz w:val="18"/>
                <w:szCs w:val="18"/>
              </w:rPr>
              <w:br/>
              <w:t xml:space="preserve">锁扣灵活，易于模块嵌入面板和从面板上拆卸； </w:t>
            </w:r>
            <w:r>
              <w:rPr>
                <w:rFonts w:hint="eastAsia"/>
                <w:sz w:val="18"/>
                <w:szCs w:val="18"/>
              </w:rPr>
              <w:br/>
              <w:t xml:space="preserve">可采用110 型、GigaPro等端接工具进行端接； </w:t>
            </w:r>
            <w:r>
              <w:rPr>
                <w:rFonts w:hint="eastAsia"/>
                <w:sz w:val="18"/>
                <w:szCs w:val="18"/>
              </w:rPr>
              <w:br/>
              <w:t>模块自带防尘门；</w:t>
            </w:r>
            <w:r>
              <w:rPr>
                <w:rFonts w:hint="eastAsia"/>
                <w:sz w:val="18"/>
                <w:szCs w:val="18"/>
              </w:rPr>
              <w:br/>
              <w:t>带圆口设计的透明IDC防尘盖，有利于线缆固定；</w:t>
            </w:r>
            <w:r>
              <w:rPr>
                <w:rFonts w:hint="eastAsia"/>
                <w:sz w:val="18"/>
                <w:szCs w:val="18"/>
              </w:rPr>
              <w:br/>
              <w:t>性能向下兼容五类、超五类产品；</w:t>
            </w:r>
            <w:r>
              <w:rPr>
                <w:rFonts w:hint="eastAsia"/>
                <w:sz w:val="18"/>
                <w:szCs w:val="18"/>
              </w:rPr>
              <w:br/>
              <w:t>兼容BAS所有系列面板。</w:t>
            </w:r>
            <w:r>
              <w:rPr>
                <w:rFonts w:hint="eastAsia"/>
                <w:sz w:val="18"/>
                <w:szCs w:val="18"/>
              </w:rPr>
              <w:br/>
              <w:t>电气特性</w:t>
            </w:r>
            <w:r>
              <w:rPr>
                <w:rFonts w:hint="eastAsia"/>
                <w:sz w:val="18"/>
                <w:szCs w:val="18"/>
              </w:rPr>
              <w:br/>
              <w:t>介电强度：1000V 60HZ/1分钟；</w:t>
            </w:r>
            <w:r>
              <w:rPr>
                <w:rFonts w:hint="eastAsia"/>
                <w:sz w:val="18"/>
                <w:szCs w:val="18"/>
              </w:rPr>
              <w:br/>
            </w:r>
            <w:r>
              <w:rPr>
                <w:rFonts w:hint="eastAsia"/>
                <w:sz w:val="18"/>
                <w:szCs w:val="18"/>
              </w:rPr>
              <w:lastRenderedPageBreak/>
              <w:t xml:space="preserve">额定电流：1.5Amp  </w:t>
            </w:r>
            <w:r>
              <w:rPr>
                <w:rFonts w:hint="eastAsia"/>
                <w:sz w:val="18"/>
                <w:szCs w:val="18"/>
              </w:rPr>
              <w:br/>
              <w:t>绝缘电阻：最小200MΩ</w:t>
            </w:r>
            <w:r>
              <w:rPr>
                <w:rFonts w:hint="eastAsia"/>
                <w:sz w:val="18"/>
                <w:szCs w:val="18"/>
              </w:rPr>
              <w:br/>
              <w:t>接触阻抗：1MΩ</w:t>
            </w:r>
            <w:r>
              <w:rPr>
                <w:rFonts w:hint="eastAsia"/>
                <w:sz w:val="18"/>
                <w:szCs w:val="18"/>
              </w:rPr>
              <w:br/>
              <w:t>温度范围：-40～70℃</w:t>
            </w:r>
            <w:r>
              <w:rPr>
                <w:rFonts w:hint="eastAsia"/>
                <w:sz w:val="18"/>
                <w:szCs w:val="18"/>
              </w:rPr>
              <w:br/>
              <w:t>传输性能：超过ISO/IEC 11801 E级　AS/NZS 3080:2003 E级</w:t>
            </w:r>
            <w:r>
              <w:rPr>
                <w:rFonts w:hint="eastAsia"/>
                <w:sz w:val="18"/>
                <w:szCs w:val="18"/>
              </w:rPr>
              <w:br/>
              <w:t>机械特性</w:t>
            </w:r>
            <w:r>
              <w:rPr>
                <w:rFonts w:hint="eastAsia"/>
                <w:sz w:val="18"/>
                <w:szCs w:val="18"/>
              </w:rPr>
              <w:br/>
              <w:t>模块连接器：</w:t>
            </w:r>
            <w:r>
              <w:rPr>
                <w:rFonts w:hint="eastAsia"/>
                <w:sz w:val="18"/>
                <w:szCs w:val="18"/>
              </w:rPr>
              <w:br/>
              <w:t>RJ45 8针连接器：符合FCC68部分，F子部分及IEC-60603-7</w:t>
            </w:r>
            <w:r>
              <w:rPr>
                <w:rFonts w:hint="eastAsia"/>
                <w:sz w:val="18"/>
                <w:szCs w:val="18"/>
              </w:rPr>
              <w:br/>
              <w:t>材料：磷青铜、100μm镀镍层、50μm镀金层</w:t>
            </w:r>
            <w:r>
              <w:rPr>
                <w:rFonts w:hint="eastAsia"/>
                <w:sz w:val="18"/>
                <w:szCs w:val="18"/>
              </w:rPr>
              <w:br/>
              <w:t>IDC连接器：</w:t>
            </w:r>
            <w:r>
              <w:rPr>
                <w:rFonts w:hint="eastAsia"/>
                <w:sz w:val="18"/>
                <w:szCs w:val="18"/>
              </w:rPr>
              <w:br/>
              <w:t>可卡接22～26AWG规格导体</w:t>
            </w:r>
            <w:r>
              <w:rPr>
                <w:rFonts w:hint="eastAsia"/>
                <w:sz w:val="18"/>
                <w:szCs w:val="18"/>
              </w:rPr>
              <w:br/>
              <w:t>导体绝缘层直径：0.70～1.40mm</w:t>
            </w:r>
            <w:r>
              <w:rPr>
                <w:rFonts w:hint="eastAsia"/>
                <w:sz w:val="18"/>
                <w:szCs w:val="18"/>
              </w:rPr>
              <w:br/>
              <w:t>材料：镀镍磷青铜</w:t>
            </w:r>
            <w:r>
              <w:rPr>
                <w:rFonts w:hint="eastAsia"/>
                <w:sz w:val="18"/>
                <w:szCs w:val="18"/>
              </w:rPr>
              <w:br/>
              <w:t>IDC主体和覆盖材料：防火，符合UL 94V-0，塑料</w:t>
            </w:r>
            <w:r>
              <w:rPr>
                <w:rFonts w:hint="eastAsia"/>
                <w:sz w:val="18"/>
                <w:szCs w:val="18"/>
              </w:rPr>
              <w:br/>
              <w:t>耐用性：可插拔1500次以上，端接300次以上</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127</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6类原装数据跳线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规格：2米六类非屏蔽网络跳线</w:t>
            </w:r>
            <w:r>
              <w:rPr>
                <w:rFonts w:hint="eastAsia"/>
                <w:sz w:val="18"/>
                <w:szCs w:val="18"/>
              </w:rPr>
              <w:br/>
              <w:t>产品特性</w:t>
            </w:r>
            <w:r>
              <w:rPr>
                <w:rFonts w:hint="eastAsia"/>
                <w:sz w:val="18"/>
                <w:szCs w:val="18"/>
              </w:rPr>
              <w:br/>
              <w:t>标准软跳线采用多股线芯设计生产而成；</w:t>
            </w:r>
            <w:r>
              <w:rPr>
                <w:rFonts w:hint="eastAsia"/>
                <w:sz w:val="18"/>
                <w:szCs w:val="18"/>
              </w:rPr>
              <w:br/>
              <w:t>性能超越ANSI/TIA/EIA-568B.2-1标准；</w:t>
            </w:r>
            <w:r>
              <w:rPr>
                <w:rFonts w:hint="eastAsia"/>
                <w:sz w:val="18"/>
                <w:szCs w:val="18"/>
              </w:rPr>
              <w:br/>
              <w:t>特别设计的RJ45接头，确保优异性能；</w:t>
            </w:r>
            <w:r>
              <w:rPr>
                <w:rFonts w:hint="eastAsia"/>
                <w:sz w:val="18"/>
                <w:szCs w:val="18"/>
              </w:rPr>
              <w:br/>
              <w:t>RJ45头、护套、线缆一体化，确保多次插拔；</w:t>
            </w:r>
            <w:r>
              <w:rPr>
                <w:rFonts w:hint="eastAsia"/>
                <w:sz w:val="18"/>
                <w:szCs w:val="18"/>
              </w:rPr>
              <w:br/>
              <w:t>多种颜色可供选择，充分满足综合布线系统色彩管理思想；</w:t>
            </w:r>
            <w:r>
              <w:rPr>
                <w:rFonts w:hint="eastAsia"/>
                <w:sz w:val="18"/>
                <w:szCs w:val="18"/>
              </w:rPr>
              <w:br/>
              <w:t>多种长度可供选择，充分满足综合布线系统灵活应用要求；</w:t>
            </w:r>
            <w:r>
              <w:rPr>
                <w:rFonts w:hint="eastAsia"/>
                <w:sz w:val="18"/>
                <w:szCs w:val="18"/>
              </w:rPr>
              <w:br/>
              <w:t>可用在工作区、设备、配线间等部分；</w:t>
            </w:r>
            <w:r>
              <w:rPr>
                <w:rFonts w:hint="eastAsia"/>
                <w:sz w:val="18"/>
                <w:szCs w:val="18"/>
              </w:rPr>
              <w:br/>
              <w:t>支持千兆网络应用；</w:t>
            </w:r>
            <w:r>
              <w:rPr>
                <w:rFonts w:hint="eastAsia"/>
                <w:sz w:val="18"/>
                <w:szCs w:val="18"/>
              </w:rPr>
              <w:br/>
              <w:t>符合UL CMR防火标准；</w:t>
            </w:r>
            <w:r>
              <w:rPr>
                <w:rFonts w:hint="eastAsia"/>
                <w:sz w:val="18"/>
                <w:szCs w:val="18"/>
              </w:rPr>
              <w:br/>
              <w:t>导线间有PE绝缘层；</w:t>
            </w:r>
            <w:r>
              <w:rPr>
                <w:rFonts w:hint="eastAsia"/>
                <w:sz w:val="18"/>
                <w:szCs w:val="18"/>
              </w:rPr>
              <w:br/>
              <w:t>外护套为PVC绝缘材料；</w:t>
            </w:r>
            <w:r>
              <w:rPr>
                <w:rFonts w:hint="eastAsia"/>
                <w:sz w:val="18"/>
                <w:szCs w:val="18"/>
              </w:rPr>
              <w:br/>
              <w:t>可以向下与5类和超5类产品兼容。</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127</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水平区子系统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六类非屏蔽双绞线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pStyle w:val="aa"/>
              <w:shd w:val="clear" w:color="auto" w:fill="FFFFFF"/>
              <w:spacing w:before="0" w:beforeAutospacing="0" w:after="0" w:afterAutospacing="0"/>
              <w:textAlignment w:val="baseline"/>
              <w:rPr>
                <w:sz w:val="18"/>
                <w:szCs w:val="18"/>
              </w:rPr>
            </w:pPr>
            <w:r>
              <w:rPr>
                <w:sz w:val="18"/>
                <w:szCs w:val="18"/>
              </w:rPr>
              <w:t>1</w:t>
            </w:r>
            <w:r>
              <w:rPr>
                <w:rFonts w:hint="eastAsia"/>
                <w:sz w:val="18"/>
                <w:szCs w:val="18"/>
              </w:rPr>
              <w:t>、支持千兆以太网信号传输</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2、无氧铜芯，直流电阻小，信号衰减小</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3、室内网线采用聚氯乙烯(PVC)阻燃护套，耐磨、抗拉强度高，安全有保</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4、室外网线采用聚乙烯(PE)护套，耐磨、抗拉强度高，防水、抗紫外线辐射，使用寿命更长。</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5、均匀双绞结构，搭配十字骨架，产品性能稳定，有效降低干扰，确保信号传输质量</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6、符合RoHS 2.0 和Reach认证</w:t>
            </w:r>
          </w:p>
          <w:p w:rsidR="00806D0B" w:rsidRDefault="00806D0B">
            <w:pPr>
              <w:widowControl/>
              <w:autoSpaceDE/>
              <w:autoSpaceDN/>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箱</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25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lastRenderedPageBreak/>
              <w:t>管理区子系统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24口6类非屏蔽配线架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spacing w:after="240"/>
              <w:rPr>
                <w:sz w:val="18"/>
                <w:szCs w:val="18"/>
              </w:rPr>
            </w:pPr>
            <w:r>
              <w:rPr>
                <w:rFonts w:hint="eastAsia"/>
                <w:sz w:val="18"/>
                <w:szCs w:val="18"/>
              </w:rPr>
              <w:t>1.标准19英寸机架式安装，高度：1U</w:t>
            </w:r>
            <w:r>
              <w:rPr>
                <w:rFonts w:hint="eastAsia"/>
                <w:sz w:val="18"/>
                <w:szCs w:val="18"/>
              </w:rPr>
              <w:br/>
              <w:t>2.平面型配线架，采用模块化设计，24口规格</w:t>
            </w:r>
            <w:r>
              <w:rPr>
                <w:rFonts w:hint="eastAsia"/>
                <w:sz w:val="18"/>
                <w:szCs w:val="18"/>
              </w:rPr>
              <w:br/>
              <w:t>4.后端自带线缆管理单元，采用双爪式免工具设计，便于安装和拆卸</w:t>
            </w:r>
            <w:r>
              <w:rPr>
                <w:rFonts w:hint="eastAsia"/>
                <w:sz w:val="18"/>
                <w:szCs w:val="18"/>
              </w:rPr>
              <w:br/>
              <w:t xml:space="preserve">5.标准：YD/T 926.3，ISO/IEC 11801，ANSI/TIA - 568-C.2 </w:t>
            </w:r>
            <w:r>
              <w:rPr>
                <w:rFonts w:hint="eastAsia"/>
                <w:sz w:val="18"/>
                <w:szCs w:val="18"/>
              </w:rPr>
              <w:br/>
              <w:t>6.线缆管理：自带后部线缆管理单元</w:t>
            </w:r>
            <w:r>
              <w:rPr>
                <w:rFonts w:hint="eastAsia"/>
                <w:sz w:val="18"/>
                <w:szCs w:val="18"/>
              </w:rPr>
              <w:br/>
              <w:t>7.标识管理：完善清晰的标识系统，让施工、维护、管理更方便、快捷，端口带序号标识</w:t>
            </w:r>
            <w:r>
              <w:rPr>
                <w:rFonts w:hint="eastAsia"/>
                <w:sz w:val="18"/>
                <w:szCs w:val="18"/>
              </w:rPr>
              <w:br/>
              <w:t>8.IDC：磷青铜</w:t>
            </w:r>
            <w:r>
              <w:rPr>
                <w:rFonts w:hint="eastAsia"/>
                <w:sz w:val="18"/>
                <w:szCs w:val="18"/>
              </w:rPr>
              <w:br/>
              <w:t>9.金针：磷青铜表面镀金</w:t>
            </w:r>
            <w:r>
              <w:rPr>
                <w:rFonts w:hint="eastAsia"/>
                <w:sz w:val="18"/>
                <w:szCs w:val="18"/>
              </w:rPr>
              <w:br/>
              <w:t>10.线缆保护盖：PC 材料</w:t>
            </w:r>
            <w:r>
              <w:rPr>
                <w:rFonts w:hint="eastAsia"/>
                <w:sz w:val="18"/>
                <w:szCs w:val="18"/>
              </w:rPr>
              <w:br/>
              <w:t>11.进线方式：180°进线，IDC：45°</w:t>
            </w:r>
            <w:r>
              <w:rPr>
                <w:rFonts w:hint="eastAsia"/>
                <w:sz w:val="18"/>
                <w:szCs w:val="18"/>
              </w:rPr>
              <w:br/>
              <w:t>12.卡接导体规格：单股、0.5mm～0.65mm、24AWG~22AWG</w:t>
            </w:r>
            <w:r>
              <w:rPr>
                <w:rFonts w:hint="eastAsia"/>
                <w:sz w:val="18"/>
                <w:szCs w:val="18"/>
              </w:rPr>
              <w:br/>
              <w:t>13.打线方式：T568A/T568B</w:t>
            </w:r>
            <w:r>
              <w:rPr>
                <w:rFonts w:hint="eastAsia"/>
                <w:sz w:val="18"/>
                <w:szCs w:val="18"/>
              </w:rPr>
              <w:br/>
              <w:t>14.插头与插座插合次数：≥1000次</w:t>
            </w:r>
            <w:r>
              <w:rPr>
                <w:rFonts w:hint="eastAsia"/>
                <w:sz w:val="18"/>
                <w:szCs w:val="18"/>
              </w:rPr>
              <w:br/>
              <w:t>15.导线端接次数：≥250次</w:t>
            </w:r>
            <w:r>
              <w:rPr>
                <w:rFonts w:hint="eastAsia"/>
                <w:sz w:val="18"/>
                <w:szCs w:val="18"/>
              </w:rPr>
              <w:br/>
              <w:t>16.最高传输频率：250MHz</w:t>
            </w:r>
            <w:r>
              <w:rPr>
                <w:rFonts w:hint="eastAsia"/>
                <w:sz w:val="18"/>
                <w:szCs w:val="18"/>
              </w:rPr>
              <w:br/>
              <w:t>17.工作温度：-10℃～+60℃</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2米6类原装数据跳线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规格：2米六类非屏蔽网络跳线</w:t>
            </w:r>
            <w:r>
              <w:rPr>
                <w:rFonts w:hint="eastAsia"/>
                <w:sz w:val="18"/>
                <w:szCs w:val="18"/>
              </w:rPr>
              <w:br/>
              <w:t>产品特性</w:t>
            </w:r>
            <w:r>
              <w:rPr>
                <w:rFonts w:hint="eastAsia"/>
                <w:sz w:val="18"/>
                <w:szCs w:val="18"/>
              </w:rPr>
              <w:br/>
              <w:t>标准软跳线采用多股线芯设计生产而成；</w:t>
            </w:r>
            <w:r>
              <w:rPr>
                <w:rFonts w:hint="eastAsia"/>
                <w:sz w:val="18"/>
                <w:szCs w:val="18"/>
              </w:rPr>
              <w:br/>
              <w:t>性能超越ANSI/TIA/EIA-568B.2-1标准；</w:t>
            </w:r>
            <w:r>
              <w:rPr>
                <w:rFonts w:hint="eastAsia"/>
                <w:sz w:val="18"/>
                <w:szCs w:val="18"/>
              </w:rPr>
              <w:br/>
              <w:t>特别设计的RJ45接头，确保优异性能；</w:t>
            </w:r>
            <w:r>
              <w:rPr>
                <w:rFonts w:hint="eastAsia"/>
                <w:sz w:val="18"/>
                <w:szCs w:val="18"/>
              </w:rPr>
              <w:br/>
              <w:t>RJ45头、护套、线缆一体化，确保多次插拔；</w:t>
            </w:r>
            <w:r>
              <w:rPr>
                <w:rFonts w:hint="eastAsia"/>
                <w:sz w:val="18"/>
                <w:szCs w:val="18"/>
              </w:rPr>
              <w:br/>
              <w:t>多种颜色可供选择，充分满足综合布线系统色彩管理思想；</w:t>
            </w:r>
            <w:r>
              <w:rPr>
                <w:rFonts w:hint="eastAsia"/>
                <w:sz w:val="18"/>
                <w:szCs w:val="18"/>
              </w:rPr>
              <w:br/>
              <w:t>多种长度可供选择，充分满足综合布线系统灵活应用要求；</w:t>
            </w:r>
            <w:r>
              <w:rPr>
                <w:rFonts w:hint="eastAsia"/>
                <w:sz w:val="18"/>
                <w:szCs w:val="18"/>
              </w:rPr>
              <w:br/>
              <w:t>可用在工作区、设备、配线间等部分；</w:t>
            </w:r>
            <w:r>
              <w:rPr>
                <w:rFonts w:hint="eastAsia"/>
                <w:sz w:val="18"/>
                <w:szCs w:val="18"/>
              </w:rPr>
              <w:br/>
              <w:t>支持千兆网络应用；</w:t>
            </w:r>
            <w:r>
              <w:rPr>
                <w:rFonts w:hint="eastAsia"/>
                <w:sz w:val="18"/>
                <w:szCs w:val="18"/>
              </w:rPr>
              <w:br/>
              <w:t>符合UL CMR防火标准；</w:t>
            </w:r>
            <w:r>
              <w:rPr>
                <w:rFonts w:hint="eastAsia"/>
                <w:sz w:val="18"/>
                <w:szCs w:val="18"/>
              </w:rPr>
              <w:br/>
              <w:t>导线间有PE绝缘层；</w:t>
            </w:r>
            <w:r>
              <w:rPr>
                <w:rFonts w:hint="eastAsia"/>
                <w:sz w:val="18"/>
                <w:szCs w:val="18"/>
              </w:rPr>
              <w:br/>
              <w:t>外护套为PVC绝缘材料；</w:t>
            </w:r>
            <w:r>
              <w:rPr>
                <w:rFonts w:hint="eastAsia"/>
                <w:sz w:val="18"/>
                <w:szCs w:val="18"/>
              </w:rPr>
              <w:br/>
              <w:t>可以向下与5类和超5类产品兼容。</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color w:val="000000"/>
                <w:sz w:val="18"/>
                <w:szCs w:val="18"/>
              </w:rPr>
            </w:pPr>
            <w:r>
              <w:rPr>
                <w:rFonts w:hint="eastAsia"/>
                <w:color w:val="000000"/>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127</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1U理线架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规格：网络理线架</w:t>
            </w:r>
            <w:r>
              <w:rPr>
                <w:rFonts w:hint="eastAsia"/>
                <w:sz w:val="18"/>
                <w:szCs w:val="18"/>
              </w:rPr>
              <w:br/>
              <w:t>产品描述</w:t>
            </w:r>
            <w:r>
              <w:rPr>
                <w:rFonts w:hint="eastAsia"/>
                <w:sz w:val="18"/>
                <w:szCs w:val="18"/>
              </w:rPr>
              <w:br/>
              <w:t>理线架现代美观大方；</w:t>
            </w:r>
            <w:r>
              <w:rPr>
                <w:rFonts w:hint="eastAsia"/>
                <w:sz w:val="18"/>
                <w:szCs w:val="18"/>
              </w:rPr>
              <w:br/>
              <w:t>配合网络配线架使用；</w:t>
            </w:r>
            <w:r>
              <w:rPr>
                <w:rFonts w:hint="eastAsia"/>
                <w:sz w:val="18"/>
                <w:szCs w:val="18"/>
              </w:rPr>
              <w:br/>
              <w:t>两者风格相得益彰,统一和谐;</w:t>
            </w:r>
            <w:r>
              <w:rPr>
                <w:rFonts w:hint="eastAsia"/>
                <w:sz w:val="18"/>
                <w:szCs w:val="18"/>
              </w:rPr>
              <w:br/>
              <w:t>1U高度，19”规格；</w:t>
            </w:r>
            <w:r>
              <w:rPr>
                <w:rFonts w:hint="eastAsia"/>
                <w:sz w:val="18"/>
                <w:szCs w:val="18"/>
              </w:rPr>
              <w:br/>
              <w:t>应用于配线架和网络设备之间的跳线管理；</w:t>
            </w:r>
            <w:r>
              <w:rPr>
                <w:rFonts w:hint="eastAsia"/>
                <w:sz w:val="18"/>
                <w:szCs w:val="18"/>
              </w:rPr>
              <w:br/>
              <w:t>建议每两个1U配线架或1U网络设备之间安装；</w:t>
            </w:r>
            <w:r>
              <w:rPr>
                <w:rFonts w:hint="eastAsia"/>
                <w:sz w:val="18"/>
                <w:szCs w:val="18"/>
              </w:rPr>
              <w:br/>
            </w:r>
            <w:r>
              <w:rPr>
                <w:rFonts w:hint="eastAsia"/>
                <w:sz w:val="18"/>
                <w:szCs w:val="18"/>
              </w:rPr>
              <w:lastRenderedPageBreak/>
              <w:t>独特的夹接方式，可简单快速安装到机柜或机架中；</w:t>
            </w:r>
            <w:r>
              <w:rPr>
                <w:rFonts w:hint="eastAsia"/>
                <w:sz w:val="18"/>
                <w:szCs w:val="18"/>
              </w:rPr>
              <w:br/>
              <w:t>理线架采用PVC材质；</w:t>
            </w:r>
            <w:r>
              <w:rPr>
                <w:rFonts w:hint="eastAsia"/>
                <w:sz w:val="18"/>
                <w:szCs w:val="18"/>
              </w:rPr>
              <w:br/>
              <w:t>最多可安装管理多达五十条跳线；</w:t>
            </w:r>
            <w:r>
              <w:rPr>
                <w:rFonts w:hint="eastAsia"/>
                <w:sz w:val="18"/>
                <w:szCs w:val="18"/>
              </w:rPr>
              <w:br/>
              <w:t>跳线安装拆卸简单方便；</w:t>
            </w:r>
            <w:r>
              <w:rPr>
                <w:rFonts w:hint="eastAsia"/>
                <w:sz w:val="18"/>
                <w:szCs w:val="18"/>
              </w:rPr>
              <w:br/>
              <w:t>更深设计的理线环，可确保线缆弯曲半径；</w:t>
            </w:r>
            <w:r>
              <w:rPr>
                <w:rFonts w:hint="eastAsia"/>
                <w:sz w:val="18"/>
                <w:szCs w:val="18"/>
              </w:rPr>
              <w:br/>
              <w:t>盖板可以上下双向翻盖，也可以取下盖板，使用灵活方便</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b/>
                <w:bCs/>
                <w:color w:val="000000"/>
                <w:sz w:val="18"/>
                <w:szCs w:val="18"/>
              </w:rPr>
            </w:pPr>
            <w:r>
              <w:rPr>
                <w:rFonts w:hint="eastAsia"/>
                <w:b/>
                <w:bCs/>
                <w:color w:val="000000"/>
                <w:sz w:val="18"/>
                <w:szCs w:val="18"/>
              </w:rPr>
              <w:t>外网、电话、AP</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工作区子系统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单口面板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规格：86免工具快速拆卸单口面板</w:t>
            </w:r>
            <w:r>
              <w:rPr>
                <w:rFonts w:hint="eastAsia"/>
                <w:sz w:val="18"/>
                <w:szCs w:val="18"/>
              </w:rPr>
              <w:br/>
              <w:t>产品描述</w:t>
            </w:r>
            <w:r>
              <w:rPr>
                <w:rFonts w:hint="eastAsia"/>
                <w:sz w:val="18"/>
                <w:szCs w:val="18"/>
              </w:rPr>
              <w:br/>
              <w:t>面板采用后嵌入式面框设计，表面无螺丝孔，外型美观。面板表面带嵌入式图表及标签位置，配有电话和网络标签，可识别数据和语音端口，并配有防尘滑门用以保护模块、遮蔽灰尘和污物进入。背面使用交叉加强筋使面部安装后更平整，且具有防尘门半透明防误插功能。</w:t>
            </w:r>
            <w:r>
              <w:rPr>
                <w:rFonts w:hint="eastAsia"/>
                <w:sz w:val="18"/>
                <w:szCs w:val="18"/>
              </w:rPr>
              <w:br/>
              <w:t>产品特点</w:t>
            </w:r>
            <w:r>
              <w:rPr>
                <w:rFonts w:hint="eastAsia"/>
                <w:sz w:val="18"/>
                <w:szCs w:val="18"/>
              </w:rPr>
              <w:br/>
              <w:t>面板采用快速拆卸设计，面板盖板从下方轻按即可打开，使用方便快捷。</w:t>
            </w:r>
            <w:r>
              <w:rPr>
                <w:rFonts w:hint="eastAsia"/>
                <w:sz w:val="18"/>
                <w:szCs w:val="18"/>
              </w:rPr>
              <w:br/>
              <w:t>面板上带二维码图标，配合手机客户端二维码软件使用，扫描二维码后，显示该点位的相关信息以及整条链路上的配线架和交换机的相关信息。</w:t>
            </w:r>
            <w:r>
              <w:rPr>
                <w:rFonts w:hint="eastAsia"/>
                <w:sz w:val="18"/>
                <w:szCs w:val="18"/>
              </w:rPr>
              <w:br/>
              <w:t xml:space="preserve">86型面板，可以垂直安装信息模块，带防尘盖，带电话电脑标记，带有透明标识系统，标识条为翻转结构，以方便更换标识条，面板与标准RJ45模块插座配套；有单口、双口和四口可供选择，以方便在不同环境下的灵活选择； </w:t>
            </w:r>
            <w:r>
              <w:rPr>
                <w:rFonts w:hint="eastAsia"/>
                <w:sz w:val="18"/>
                <w:szCs w:val="18"/>
              </w:rPr>
              <w:br/>
              <w:t>所有塑料材料采用ABS材质耐腐塑料， UL 94V-0 防火等级；</w:t>
            </w:r>
            <w:r>
              <w:rPr>
                <w:rFonts w:hint="eastAsia"/>
                <w:sz w:val="18"/>
                <w:szCs w:val="18"/>
              </w:rPr>
              <w:br/>
              <w:t>颜色：乳白色，抗老化，永不变色。</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双口面板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规格：86免工具快速拆卸双口面板</w:t>
            </w:r>
            <w:r>
              <w:rPr>
                <w:rFonts w:hint="eastAsia"/>
                <w:sz w:val="18"/>
                <w:szCs w:val="18"/>
              </w:rPr>
              <w:br/>
              <w:t>产品描述</w:t>
            </w:r>
            <w:r>
              <w:rPr>
                <w:rFonts w:hint="eastAsia"/>
                <w:sz w:val="18"/>
                <w:szCs w:val="18"/>
              </w:rPr>
              <w:br/>
              <w:t>面板采用后嵌入式面框设计，表面无螺丝孔，外型美观。面板表面带嵌入式图表及标签位置，配有电话和网络标签，可识别数据和语音端口，并配有防尘滑门用以保护模块、遮蔽灰尘和污物进入。背面使用交叉加强筋使面部安装后更平整，且具有防尘门半透明防误插功能。</w:t>
            </w:r>
            <w:r>
              <w:rPr>
                <w:rFonts w:hint="eastAsia"/>
                <w:sz w:val="18"/>
                <w:szCs w:val="18"/>
              </w:rPr>
              <w:br/>
              <w:t>产品特点</w:t>
            </w:r>
            <w:r>
              <w:rPr>
                <w:rFonts w:hint="eastAsia"/>
                <w:sz w:val="18"/>
                <w:szCs w:val="18"/>
              </w:rPr>
              <w:br/>
              <w:t>面板采用快速拆卸设计，面板盖板从下方轻按即可打开，使用方便快捷。</w:t>
            </w:r>
            <w:r>
              <w:rPr>
                <w:rFonts w:hint="eastAsia"/>
                <w:sz w:val="18"/>
                <w:szCs w:val="18"/>
              </w:rPr>
              <w:br/>
              <w:t>面板上带二维码图标，配合手机客户端二维码软件使用，扫描二维码后，显示该点位的相关信息以及整条链路上的配线架和交换机的相关信息。</w:t>
            </w:r>
            <w:r>
              <w:rPr>
                <w:rFonts w:hint="eastAsia"/>
                <w:sz w:val="18"/>
                <w:szCs w:val="18"/>
              </w:rPr>
              <w:br/>
              <w:t>86型面板，可以垂直安装信息模块，带防尘盖，带电话电脑</w:t>
            </w:r>
            <w:r>
              <w:rPr>
                <w:rFonts w:hint="eastAsia"/>
                <w:sz w:val="18"/>
                <w:szCs w:val="18"/>
              </w:rPr>
              <w:lastRenderedPageBreak/>
              <w:t xml:space="preserve">标记，带有透明标识系统，标识条为翻转结构，以方便更换标识条，面板与标准RJ45模块插座配套；有单口、双口和四口可供选择，以方便在不同环境下的灵活选择； </w:t>
            </w:r>
            <w:r>
              <w:rPr>
                <w:rFonts w:hint="eastAsia"/>
                <w:sz w:val="18"/>
                <w:szCs w:val="18"/>
              </w:rPr>
              <w:br/>
              <w:t>所有塑料材料采用ABS材质耐腐塑料， UL 94V-0 防火等级；</w:t>
            </w:r>
            <w:r>
              <w:rPr>
                <w:rFonts w:hint="eastAsia"/>
                <w:sz w:val="18"/>
                <w:szCs w:val="18"/>
              </w:rPr>
              <w:br/>
              <w:t>颜色：乳白色，抗老化，永不变色。</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63</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6类RJ45模块</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规格：180度六类RJ45非屏蔽模块插座</w:t>
            </w:r>
            <w:r>
              <w:rPr>
                <w:rFonts w:hint="eastAsia"/>
                <w:sz w:val="18"/>
                <w:szCs w:val="18"/>
              </w:rPr>
              <w:br/>
              <w:t>产品描述</w:t>
            </w:r>
            <w:r>
              <w:rPr>
                <w:rFonts w:hint="eastAsia"/>
                <w:sz w:val="18"/>
                <w:szCs w:val="18"/>
              </w:rPr>
              <w:br/>
              <w:t xml:space="preserve">符合符合工程美学的现代设计； </w:t>
            </w:r>
            <w:r>
              <w:rPr>
                <w:rFonts w:hint="eastAsia"/>
                <w:sz w:val="18"/>
                <w:szCs w:val="18"/>
              </w:rPr>
              <w:br/>
              <w:t xml:space="preserve">采用引线框技术，性能大大优于六类标准的要求； </w:t>
            </w:r>
            <w:r>
              <w:rPr>
                <w:rFonts w:hint="eastAsia"/>
                <w:sz w:val="18"/>
                <w:szCs w:val="18"/>
              </w:rPr>
              <w:br/>
              <w:t xml:space="preserve">色码清晰，便于端接，兼容T568A&amp;T568B线序； </w:t>
            </w:r>
            <w:r>
              <w:rPr>
                <w:rFonts w:hint="eastAsia"/>
                <w:sz w:val="18"/>
                <w:szCs w:val="18"/>
              </w:rPr>
              <w:br/>
              <w:t xml:space="preserve">锁扣灵活，易于模块嵌入面板和从面板上拆卸； </w:t>
            </w:r>
            <w:r>
              <w:rPr>
                <w:rFonts w:hint="eastAsia"/>
                <w:sz w:val="18"/>
                <w:szCs w:val="18"/>
              </w:rPr>
              <w:br/>
              <w:t xml:space="preserve">可采用110 型、GigaPro等端接工具进行端接； </w:t>
            </w:r>
            <w:r>
              <w:rPr>
                <w:rFonts w:hint="eastAsia"/>
                <w:sz w:val="18"/>
                <w:szCs w:val="18"/>
              </w:rPr>
              <w:br/>
              <w:t>模块自带防尘门；</w:t>
            </w:r>
            <w:r>
              <w:rPr>
                <w:rFonts w:hint="eastAsia"/>
                <w:sz w:val="18"/>
                <w:szCs w:val="18"/>
              </w:rPr>
              <w:br/>
              <w:t>带圆口设计的透明IDC防尘盖，有利于线缆固定；</w:t>
            </w:r>
            <w:r>
              <w:rPr>
                <w:rFonts w:hint="eastAsia"/>
                <w:sz w:val="18"/>
                <w:szCs w:val="18"/>
              </w:rPr>
              <w:br/>
              <w:t>性能向下兼容五类、超五类产品；</w:t>
            </w:r>
            <w:r>
              <w:rPr>
                <w:rFonts w:hint="eastAsia"/>
                <w:sz w:val="18"/>
                <w:szCs w:val="18"/>
              </w:rPr>
              <w:br/>
              <w:t>兼容BAS所有系列面板。</w:t>
            </w:r>
            <w:r>
              <w:rPr>
                <w:rFonts w:hint="eastAsia"/>
                <w:sz w:val="18"/>
                <w:szCs w:val="18"/>
              </w:rPr>
              <w:br/>
              <w:t>电气特性</w:t>
            </w:r>
            <w:r>
              <w:rPr>
                <w:rFonts w:hint="eastAsia"/>
                <w:sz w:val="18"/>
                <w:szCs w:val="18"/>
              </w:rPr>
              <w:br/>
              <w:t>介电强度：1000V 60HZ/1分钟；</w:t>
            </w:r>
            <w:r>
              <w:rPr>
                <w:rFonts w:hint="eastAsia"/>
                <w:sz w:val="18"/>
                <w:szCs w:val="18"/>
              </w:rPr>
              <w:br/>
              <w:t xml:space="preserve">额定电流：1.5Amp  </w:t>
            </w:r>
            <w:r>
              <w:rPr>
                <w:rFonts w:hint="eastAsia"/>
                <w:sz w:val="18"/>
                <w:szCs w:val="18"/>
              </w:rPr>
              <w:br/>
              <w:t>绝缘电阻：最小200MΩ</w:t>
            </w:r>
            <w:r>
              <w:rPr>
                <w:rFonts w:hint="eastAsia"/>
                <w:sz w:val="18"/>
                <w:szCs w:val="18"/>
              </w:rPr>
              <w:br/>
              <w:t>接触阻抗：1MΩ</w:t>
            </w:r>
            <w:r>
              <w:rPr>
                <w:rFonts w:hint="eastAsia"/>
                <w:sz w:val="18"/>
                <w:szCs w:val="18"/>
              </w:rPr>
              <w:br/>
              <w:t>温度范围：-40～70℃</w:t>
            </w:r>
            <w:r>
              <w:rPr>
                <w:rFonts w:hint="eastAsia"/>
                <w:sz w:val="18"/>
                <w:szCs w:val="18"/>
              </w:rPr>
              <w:br/>
              <w:t>传输性能：超过ISO/IEC 11801 E级　AS/NZS 3080:2003 E级</w:t>
            </w:r>
            <w:r>
              <w:rPr>
                <w:rFonts w:hint="eastAsia"/>
                <w:sz w:val="18"/>
                <w:szCs w:val="18"/>
              </w:rPr>
              <w:br/>
              <w:t>机械特性</w:t>
            </w:r>
            <w:r>
              <w:rPr>
                <w:rFonts w:hint="eastAsia"/>
                <w:sz w:val="18"/>
                <w:szCs w:val="18"/>
              </w:rPr>
              <w:br/>
              <w:t>模块连接器：</w:t>
            </w:r>
            <w:r>
              <w:rPr>
                <w:rFonts w:hint="eastAsia"/>
                <w:sz w:val="18"/>
                <w:szCs w:val="18"/>
              </w:rPr>
              <w:br/>
              <w:t>RJ45 8针连接器：符合FCC68部分，F子部分及IEC-60603-7</w:t>
            </w:r>
            <w:r>
              <w:rPr>
                <w:rFonts w:hint="eastAsia"/>
                <w:sz w:val="18"/>
                <w:szCs w:val="18"/>
              </w:rPr>
              <w:br/>
              <w:t>材料：磷青铜、100μm镀镍层、50μm镀金层</w:t>
            </w:r>
            <w:r>
              <w:rPr>
                <w:rFonts w:hint="eastAsia"/>
                <w:sz w:val="18"/>
                <w:szCs w:val="18"/>
              </w:rPr>
              <w:br/>
              <w:t>IDC连接器：</w:t>
            </w:r>
            <w:r>
              <w:rPr>
                <w:rFonts w:hint="eastAsia"/>
                <w:sz w:val="18"/>
                <w:szCs w:val="18"/>
              </w:rPr>
              <w:br/>
              <w:t>可卡接22～26AWG规格导体</w:t>
            </w:r>
            <w:r>
              <w:rPr>
                <w:rFonts w:hint="eastAsia"/>
                <w:sz w:val="18"/>
                <w:szCs w:val="18"/>
              </w:rPr>
              <w:br/>
              <w:t>导体绝缘层直径：0.70～1.40mm</w:t>
            </w:r>
            <w:r>
              <w:rPr>
                <w:rFonts w:hint="eastAsia"/>
                <w:sz w:val="18"/>
                <w:szCs w:val="18"/>
              </w:rPr>
              <w:br/>
              <w:t>材料：镀镍磷青铜</w:t>
            </w:r>
            <w:r>
              <w:rPr>
                <w:rFonts w:hint="eastAsia"/>
                <w:sz w:val="18"/>
                <w:szCs w:val="18"/>
              </w:rPr>
              <w:br/>
              <w:t>IDC主体和覆盖材料：防火，符合UL 94V-0，塑料</w:t>
            </w:r>
            <w:r>
              <w:rPr>
                <w:rFonts w:hint="eastAsia"/>
                <w:sz w:val="18"/>
                <w:szCs w:val="18"/>
              </w:rPr>
              <w:br/>
              <w:t>耐用性：可插拔1500次以上，端接300次以上</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217</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6类原装数据跳线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规格：2米六类非屏蔽网络跳线</w:t>
            </w:r>
            <w:r>
              <w:rPr>
                <w:rFonts w:hint="eastAsia"/>
                <w:sz w:val="18"/>
                <w:szCs w:val="18"/>
              </w:rPr>
              <w:br/>
              <w:t>产品特性</w:t>
            </w:r>
            <w:r>
              <w:rPr>
                <w:rFonts w:hint="eastAsia"/>
                <w:sz w:val="18"/>
                <w:szCs w:val="18"/>
              </w:rPr>
              <w:br/>
              <w:t>标准软跳线采用多股线芯设计生产而成；</w:t>
            </w:r>
            <w:r>
              <w:rPr>
                <w:rFonts w:hint="eastAsia"/>
                <w:sz w:val="18"/>
                <w:szCs w:val="18"/>
              </w:rPr>
              <w:br/>
              <w:t>性能超越ANSI/TIA/EIA-568B.2-1标准；</w:t>
            </w:r>
            <w:r>
              <w:rPr>
                <w:rFonts w:hint="eastAsia"/>
                <w:sz w:val="18"/>
                <w:szCs w:val="18"/>
              </w:rPr>
              <w:br/>
              <w:t>特别设计的RJ45接头，确保优异性能；</w:t>
            </w:r>
            <w:r>
              <w:rPr>
                <w:rFonts w:hint="eastAsia"/>
                <w:sz w:val="18"/>
                <w:szCs w:val="18"/>
              </w:rPr>
              <w:br/>
              <w:t>RJ45头、护套、线缆一体化，确保多次插拔；</w:t>
            </w:r>
            <w:r>
              <w:rPr>
                <w:rFonts w:hint="eastAsia"/>
                <w:sz w:val="18"/>
                <w:szCs w:val="18"/>
              </w:rPr>
              <w:br/>
              <w:t>多种颜色可供选择，充分满足综合布线系统色彩管理思想；</w:t>
            </w:r>
            <w:r>
              <w:rPr>
                <w:rFonts w:hint="eastAsia"/>
                <w:sz w:val="18"/>
                <w:szCs w:val="18"/>
              </w:rPr>
              <w:br/>
              <w:t>多种长度可供选择，充分满足综合布线系统灵活应用要求；</w:t>
            </w:r>
            <w:r>
              <w:rPr>
                <w:rFonts w:hint="eastAsia"/>
                <w:sz w:val="18"/>
                <w:szCs w:val="18"/>
              </w:rPr>
              <w:br/>
            </w:r>
            <w:r>
              <w:rPr>
                <w:rFonts w:hint="eastAsia"/>
                <w:sz w:val="18"/>
                <w:szCs w:val="18"/>
              </w:rPr>
              <w:lastRenderedPageBreak/>
              <w:t>可用在工作区、设备、配线间等部分；</w:t>
            </w:r>
            <w:r>
              <w:rPr>
                <w:rFonts w:hint="eastAsia"/>
                <w:sz w:val="18"/>
                <w:szCs w:val="18"/>
              </w:rPr>
              <w:br/>
              <w:t>支持千兆网络应用；</w:t>
            </w:r>
            <w:r>
              <w:rPr>
                <w:rFonts w:hint="eastAsia"/>
                <w:sz w:val="18"/>
                <w:szCs w:val="18"/>
              </w:rPr>
              <w:br/>
              <w:t>符合UL CMR防火标准；</w:t>
            </w:r>
            <w:r>
              <w:rPr>
                <w:rFonts w:hint="eastAsia"/>
                <w:sz w:val="18"/>
                <w:szCs w:val="18"/>
              </w:rPr>
              <w:br/>
              <w:t>导线间有PE绝缘层；</w:t>
            </w:r>
            <w:r>
              <w:rPr>
                <w:rFonts w:hint="eastAsia"/>
                <w:sz w:val="18"/>
                <w:szCs w:val="18"/>
              </w:rPr>
              <w:br/>
              <w:t>外护套为PVC绝缘材料；</w:t>
            </w:r>
            <w:r>
              <w:rPr>
                <w:rFonts w:hint="eastAsia"/>
                <w:sz w:val="18"/>
                <w:szCs w:val="18"/>
              </w:rPr>
              <w:br/>
              <w:t>可以向下与5类和超5类产品兼容。</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154</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语音跳线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规格：RJ11-RJ45型快接式语音跳线</w:t>
            </w:r>
            <w:r>
              <w:rPr>
                <w:rFonts w:hint="eastAsia"/>
                <w:sz w:val="18"/>
                <w:szCs w:val="18"/>
              </w:rPr>
              <w:br/>
              <w:t>产品描述</w:t>
            </w:r>
            <w:r>
              <w:rPr>
                <w:rFonts w:hint="eastAsia"/>
                <w:sz w:val="18"/>
                <w:szCs w:val="18"/>
              </w:rPr>
              <w:br/>
              <w:t>RJ11-RJ45型跳线由RJ11/RJ45水晶头和多股线芯超五类双绞线设计生产而成，柔软、易弯曲不易折断；</w:t>
            </w:r>
            <w:r>
              <w:rPr>
                <w:rFonts w:hint="eastAsia"/>
                <w:sz w:val="18"/>
                <w:szCs w:val="18"/>
              </w:rPr>
              <w:br/>
              <w:t>多种颜色可供选择，充分满足综合布线系统色彩管理思想；</w:t>
            </w:r>
            <w:r>
              <w:rPr>
                <w:rFonts w:hint="eastAsia"/>
                <w:sz w:val="18"/>
                <w:szCs w:val="18"/>
              </w:rPr>
              <w:br/>
              <w:t>多种长度可供选择，充分满足综合布线系统灵活应用要求；</w:t>
            </w:r>
            <w:r>
              <w:rPr>
                <w:rFonts w:hint="eastAsia"/>
                <w:sz w:val="18"/>
                <w:szCs w:val="18"/>
              </w:rPr>
              <w:br/>
              <w:t>性能向下兼容三类、五类系统；</w:t>
            </w:r>
            <w:r>
              <w:rPr>
                <w:rFonts w:hint="eastAsia"/>
                <w:sz w:val="18"/>
                <w:szCs w:val="18"/>
              </w:rPr>
              <w:br/>
              <w:t>外护套：PVC/ LSZH可选；</w:t>
            </w:r>
            <w:r>
              <w:rPr>
                <w:rFonts w:hint="eastAsia"/>
                <w:sz w:val="18"/>
                <w:szCs w:val="18"/>
              </w:rPr>
              <w:br/>
              <w:t>防火等级：CMR，LSZH，CM可选。</w:t>
            </w:r>
            <w:r>
              <w:rPr>
                <w:rFonts w:hint="eastAsia"/>
                <w:sz w:val="18"/>
                <w:szCs w:val="18"/>
              </w:rPr>
              <w:br/>
              <w:t>符合标准</w:t>
            </w:r>
            <w:r>
              <w:rPr>
                <w:rFonts w:hint="eastAsia"/>
                <w:sz w:val="18"/>
                <w:szCs w:val="18"/>
              </w:rPr>
              <w:br/>
              <w:t>ISO/IEC-11801 D级</w:t>
            </w:r>
            <w:r>
              <w:rPr>
                <w:rFonts w:hint="eastAsia"/>
                <w:sz w:val="18"/>
                <w:szCs w:val="18"/>
              </w:rPr>
              <w:br/>
              <w:t>EN-50173 D级</w:t>
            </w:r>
            <w:r>
              <w:rPr>
                <w:rFonts w:hint="eastAsia"/>
                <w:sz w:val="18"/>
                <w:szCs w:val="18"/>
              </w:rPr>
              <w:br/>
              <w:t>TIA/EIA-568B.2-1D级</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63</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吸顶式无线AP信息点</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　</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24</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水平区子系统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六类非屏蔽双绞线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pStyle w:val="aa"/>
              <w:shd w:val="clear" w:color="auto" w:fill="FFFFFF"/>
              <w:spacing w:before="0" w:beforeAutospacing="0" w:after="0" w:afterAutospacing="0"/>
              <w:textAlignment w:val="baseline"/>
              <w:rPr>
                <w:sz w:val="18"/>
                <w:szCs w:val="18"/>
              </w:rPr>
            </w:pPr>
            <w:r>
              <w:rPr>
                <w:sz w:val="18"/>
                <w:szCs w:val="18"/>
              </w:rPr>
              <w:t>1</w:t>
            </w:r>
            <w:r>
              <w:rPr>
                <w:rFonts w:hint="eastAsia"/>
                <w:sz w:val="18"/>
                <w:szCs w:val="18"/>
              </w:rPr>
              <w:t>、支持千兆以太网信号传输</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2、无氧铜芯，直流电阻小，信号衰减小</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3、室内网线采用聚氯乙烯(PVC)阻燃护套，耐磨、抗拉强度高，安全有保</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4、室外网线采用聚乙烯(PE)护套，耐磨、抗拉强度高，防水、抗紫外线辐射，使用寿命更长。</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5、均匀双绞结构，搭配十字骨架，产品性能稳定，有效降低干扰，确保信号传输质量</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6、符合RoHS 2.0 和Reach认证</w:t>
            </w:r>
          </w:p>
          <w:p w:rsidR="00806D0B" w:rsidRDefault="00806D0B">
            <w:pPr>
              <w:widowControl/>
              <w:autoSpaceDE/>
              <w:autoSpaceDN/>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箱</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48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管理区子系统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24口6类非屏蔽配线架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spacing w:after="240"/>
              <w:rPr>
                <w:sz w:val="18"/>
                <w:szCs w:val="18"/>
              </w:rPr>
            </w:pPr>
            <w:r>
              <w:rPr>
                <w:rFonts w:hint="eastAsia"/>
                <w:sz w:val="18"/>
                <w:szCs w:val="18"/>
              </w:rPr>
              <w:t>1.标准19英寸机架式安装，高度：1U</w:t>
            </w:r>
            <w:r>
              <w:rPr>
                <w:rFonts w:hint="eastAsia"/>
                <w:sz w:val="18"/>
                <w:szCs w:val="18"/>
              </w:rPr>
              <w:br/>
              <w:t>2.平面型配线架，采用模块化设计，24口规格</w:t>
            </w:r>
            <w:r>
              <w:rPr>
                <w:rFonts w:hint="eastAsia"/>
                <w:sz w:val="18"/>
                <w:szCs w:val="18"/>
              </w:rPr>
              <w:br/>
              <w:t>4.后端自带线缆管理单元，采用双爪式免工具设计，便于安装和拆卸</w:t>
            </w:r>
            <w:r>
              <w:rPr>
                <w:rFonts w:hint="eastAsia"/>
                <w:sz w:val="18"/>
                <w:szCs w:val="18"/>
              </w:rPr>
              <w:br/>
              <w:t xml:space="preserve">5.标准：YD/T 926.3，ISO/IEC 11801，ANSI/TIA - 568-C.2 </w:t>
            </w:r>
            <w:r>
              <w:rPr>
                <w:rFonts w:hint="eastAsia"/>
                <w:sz w:val="18"/>
                <w:szCs w:val="18"/>
              </w:rPr>
              <w:br/>
              <w:t>6.线缆管理：自带后部线缆管理单元</w:t>
            </w:r>
            <w:r>
              <w:rPr>
                <w:rFonts w:hint="eastAsia"/>
                <w:sz w:val="18"/>
                <w:szCs w:val="18"/>
              </w:rPr>
              <w:br/>
              <w:t>7.标识管理：完善清晰的标识系统，让施工、维护、管理更方便、快捷，端口带序号标识</w:t>
            </w:r>
            <w:r>
              <w:rPr>
                <w:rFonts w:hint="eastAsia"/>
                <w:sz w:val="18"/>
                <w:szCs w:val="18"/>
              </w:rPr>
              <w:br/>
            </w:r>
            <w:r>
              <w:rPr>
                <w:rFonts w:hint="eastAsia"/>
                <w:sz w:val="18"/>
                <w:szCs w:val="18"/>
              </w:rPr>
              <w:lastRenderedPageBreak/>
              <w:t>8.IDC：磷青铜</w:t>
            </w:r>
            <w:r>
              <w:rPr>
                <w:rFonts w:hint="eastAsia"/>
                <w:sz w:val="18"/>
                <w:szCs w:val="18"/>
              </w:rPr>
              <w:br/>
              <w:t>9.金针：磷青铜表面镀金</w:t>
            </w:r>
            <w:r>
              <w:rPr>
                <w:rFonts w:hint="eastAsia"/>
                <w:sz w:val="18"/>
                <w:szCs w:val="18"/>
              </w:rPr>
              <w:br/>
              <w:t>10.线缆保护盖：PC 材料</w:t>
            </w:r>
            <w:r>
              <w:rPr>
                <w:rFonts w:hint="eastAsia"/>
                <w:sz w:val="18"/>
                <w:szCs w:val="18"/>
              </w:rPr>
              <w:br/>
              <w:t>11.进线方式：180°进线，IDC：45°</w:t>
            </w:r>
            <w:r>
              <w:rPr>
                <w:rFonts w:hint="eastAsia"/>
                <w:sz w:val="18"/>
                <w:szCs w:val="18"/>
              </w:rPr>
              <w:br/>
              <w:t>12.卡接导体规格：单股、0.5mm～0.65mm、24AWG~22AWG</w:t>
            </w:r>
            <w:r>
              <w:rPr>
                <w:rFonts w:hint="eastAsia"/>
                <w:sz w:val="18"/>
                <w:szCs w:val="18"/>
              </w:rPr>
              <w:br/>
              <w:t>13.打线方式：T568A/T568B</w:t>
            </w:r>
            <w:r>
              <w:rPr>
                <w:rFonts w:hint="eastAsia"/>
                <w:sz w:val="18"/>
                <w:szCs w:val="18"/>
              </w:rPr>
              <w:br/>
              <w:t>14.插头与插座插合次数：≥1000次</w:t>
            </w:r>
            <w:r>
              <w:rPr>
                <w:rFonts w:hint="eastAsia"/>
                <w:sz w:val="18"/>
                <w:szCs w:val="18"/>
              </w:rPr>
              <w:br/>
              <w:t>15.导线端接次数：≥250次</w:t>
            </w:r>
            <w:r>
              <w:rPr>
                <w:rFonts w:hint="eastAsia"/>
                <w:sz w:val="18"/>
                <w:szCs w:val="18"/>
              </w:rPr>
              <w:br/>
              <w:t>16.最高传输频率：250MHz</w:t>
            </w:r>
            <w:r>
              <w:rPr>
                <w:rFonts w:hint="eastAsia"/>
                <w:sz w:val="18"/>
                <w:szCs w:val="18"/>
              </w:rPr>
              <w:br/>
              <w:t>17.工作温度：-10℃～+60℃</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10</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2米6类原装数据跳线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规格：2米六类非屏蔽网络跳线</w:t>
            </w:r>
            <w:r>
              <w:rPr>
                <w:rFonts w:hint="eastAsia"/>
                <w:sz w:val="18"/>
                <w:szCs w:val="18"/>
              </w:rPr>
              <w:br w:type="page"/>
              <w:t>产品特性</w:t>
            </w:r>
            <w:r>
              <w:rPr>
                <w:rFonts w:hint="eastAsia"/>
                <w:sz w:val="18"/>
                <w:szCs w:val="18"/>
              </w:rPr>
              <w:br w:type="page"/>
              <w:t>标准软跳线采用多股线芯设计生产而成；</w:t>
            </w:r>
            <w:r>
              <w:rPr>
                <w:rFonts w:hint="eastAsia"/>
                <w:sz w:val="18"/>
                <w:szCs w:val="18"/>
              </w:rPr>
              <w:br w:type="page"/>
              <w:t>性能超越ANSI/TIA/EIA-568B.2-1标准；</w:t>
            </w:r>
            <w:r>
              <w:rPr>
                <w:rFonts w:hint="eastAsia"/>
                <w:sz w:val="18"/>
                <w:szCs w:val="18"/>
              </w:rPr>
              <w:br w:type="page"/>
              <w:t>特别设计的RJ45接头，确保优异性能；</w:t>
            </w:r>
            <w:r>
              <w:rPr>
                <w:rFonts w:hint="eastAsia"/>
                <w:sz w:val="18"/>
                <w:szCs w:val="18"/>
              </w:rPr>
              <w:br w:type="page"/>
              <w:t>RJ45头、护套、线缆一体化，确保多次插拔；</w:t>
            </w:r>
            <w:r>
              <w:rPr>
                <w:rFonts w:hint="eastAsia"/>
                <w:sz w:val="18"/>
                <w:szCs w:val="18"/>
              </w:rPr>
              <w:br w:type="page"/>
              <w:t>多种颜色可供选择，充分满足综合布线系统色彩管理思想；</w:t>
            </w:r>
            <w:r>
              <w:rPr>
                <w:rFonts w:hint="eastAsia"/>
                <w:sz w:val="18"/>
                <w:szCs w:val="18"/>
              </w:rPr>
              <w:br w:type="page"/>
              <w:t>多种长度可供选择，充分满足综合布线系统灵活应用要求；</w:t>
            </w:r>
            <w:r>
              <w:rPr>
                <w:rFonts w:hint="eastAsia"/>
                <w:sz w:val="18"/>
                <w:szCs w:val="18"/>
              </w:rPr>
              <w:br w:type="page"/>
              <w:t>可用在工作区、设备、配线间等部分；</w:t>
            </w:r>
            <w:r>
              <w:rPr>
                <w:rFonts w:hint="eastAsia"/>
                <w:sz w:val="18"/>
                <w:szCs w:val="18"/>
              </w:rPr>
              <w:br w:type="page"/>
              <w:t>支持千兆网络应用；</w:t>
            </w:r>
            <w:r>
              <w:rPr>
                <w:rFonts w:hint="eastAsia"/>
                <w:sz w:val="18"/>
                <w:szCs w:val="18"/>
              </w:rPr>
              <w:br w:type="page"/>
              <w:t>符合UL CMR防火标准；</w:t>
            </w:r>
            <w:r>
              <w:rPr>
                <w:rFonts w:hint="eastAsia"/>
                <w:sz w:val="18"/>
                <w:szCs w:val="18"/>
              </w:rPr>
              <w:br w:type="page"/>
              <w:t>导线间有PE绝缘层；</w:t>
            </w:r>
            <w:r>
              <w:rPr>
                <w:rFonts w:hint="eastAsia"/>
                <w:sz w:val="18"/>
                <w:szCs w:val="18"/>
              </w:rPr>
              <w:br w:type="page"/>
              <w:t>外护套为PVC绝缘材料；</w:t>
            </w:r>
            <w:r>
              <w:rPr>
                <w:rFonts w:hint="eastAsia"/>
                <w:sz w:val="18"/>
                <w:szCs w:val="18"/>
              </w:rPr>
              <w:br w:type="page"/>
              <w:t>可以向下与5类和超5类产品兼容。</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color w:val="000000"/>
                <w:sz w:val="18"/>
                <w:szCs w:val="18"/>
              </w:rPr>
            </w:pPr>
            <w:r>
              <w:rPr>
                <w:rFonts w:hint="eastAsia"/>
                <w:color w:val="000000"/>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63</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110-RJ45跳线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规格：110-RJ45型快接式语音跳线</w:t>
            </w:r>
            <w:r>
              <w:rPr>
                <w:rFonts w:hint="eastAsia"/>
                <w:sz w:val="18"/>
                <w:szCs w:val="18"/>
              </w:rPr>
              <w:br/>
              <w:t>产品描述</w:t>
            </w:r>
            <w:r>
              <w:rPr>
                <w:rFonts w:hint="eastAsia"/>
                <w:sz w:val="18"/>
                <w:szCs w:val="18"/>
              </w:rPr>
              <w:br/>
              <w:t>110-110/RJ45型跳线由鸭嘴头/RJ45水晶头和多股线芯超五类双绞线设计生产而成，柔软、易弯曲不易折断；</w:t>
            </w:r>
            <w:r>
              <w:rPr>
                <w:rFonts w:hint="eastAsia"/>
                <w:sz w:val="18"/>
                <w:szCs w:val="18"/>
              </w:rPr>
              <w:br/>
              <w:t>110型插头分为1对、2对和4对插头三种规格；</w:t>
            </w:r>
            <w:r>
              <w:rPr>
                <w:rFonts w:hint="eastAsia"/>
                <w:sz w:val="18"/>
                <w:szCs w:val="18"/>
              </w:rPr>
              <w:br/>
              <w:t>110型插头无需专用工具即可制做成型跳线；</w:t>
            </w:r>
            <w:r>
              <w:rPr>
                <w:rFonts w:hint="eastAsia"/>
                <w:sz w:val="18"/>
                <w:szCs w:val="18"/>
              </w:rPr>
              <w:br/>
              <w:t>110型插头所制成的成型跳线特别适合于语音系统的使用，也可用于语音和数据转换；</w:t>
            </w:r>
            <w:r>
              <w:rPr>
                <w:rFonts w:hint="eastAsia"/>
                <w:sz w:val="18"/>
                <w:szCs w:val="18"/>
              </w:rPr>
              <w:br/>
              <w:t>多种颜色可供选择，充分满足综合布线系统色彩管理思想；</w:t>
            </w:r>
            <w:r>
              <w:rPr>
                <w:rFonts w:hint="eastAsia"/>
                <w:sz w:val="18"/>
                <w:szCs w:val="18"/>
              </w:rPr>
              <w:br/>
              <w:t>多种长度可供选择，充分满足综合布线系统灵活应用要求；</w:t>
            </w:r>
            <w:r>
              <w:rPr>
                <w:rFonts w:hint="eastAsia"/>
                <w:sz w:val="18"/>
                <w:szCs w:val="18"/>
              </w:rPr>
              <w:br/>
              <w:t>性能向下兼容三类、五类系统；</w:t>
            </w:r>
            <w:r>
              <w:rPr>
                <w:rFonts w:hint="eastAsia"/>
                <w:sz w:val="18"/>
                <w:szCs w:val="18"/>
              </w:rPr>
              <w:br/>
              <w:t>外护套：PVC/ LSZH可选；</w:t>
            </w:r>
            <w:r>
              <w:rPr>
                <w:rFonts w:hint="eastAsia"/>
                <w:sz w:val="18"/>
                <w:szCs w:val="18"/>
              </w:rPr>
              <w:br/>
              <w:t>防火等级：CMR，LSZH，CM可选。</w:t>
            </w:r>
            <w:r>
              <w:rPr>
                <w:rFonts w:hint="eastAsia"/>
                <w:sz w:val="18"/>
                <w:szCs w:val="18"/>
              </w:rPr>
              <w:br/>
              <w:t>符合标准</w:t>
            </w:r>
            <w:r>
              <w:rPr>
                <w:rFonts w:hint="eastAsia"/>
                <w:sz w:val="18"/>
                <w:szCs w:val="18"/>
              </w:rPr>
              <w:br/>
              <w:t>ISO/IEC-11801 D级</w:t>
            </w:r>
            <w:r>
              <w:rPr>
                <w:rFonts w:hint="eastAsia"/>
                <w:sz w:val="18"/>
                <w:szCs w:val="18"/>
              </w:rPr>
              <w:br/>
              <w:t>EN-50173 D级</w:t>
            </w:r>
            <w:r>
              <w:rPr>
                <w:rFonts w:hint="eastAsia"/>
                <w:sz w:val="18"/>
                <w:szCs w:val="18"/>
              </w:rPr>
              <w:br/>
              <w:t>TIA/EIA-568B.2-1D级</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color w:val="000000"/>
                <w:sz w:val="18"/>
                <w:szCs w:val="18"/>
              </w:rPr>
            </w:pPr>
            <w:r>
              <w:rPr>
                <w:rFonts w:hint="eastAsia"/>
                <w:color w:val="000000"/>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63</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100对语音配线架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110型配线架分为有无腿型和有腿型；</w:t>
            </w:r>
            <w:r>
              <w:rPr>
                <w:rFonts w:hint="eastAsia"/>
                <w:sz w:val="18"/>
                <w:szCs w:val="18"/>
              </w:rPr>
              <w:br/>
              <w:t>无腿型适合安装在机柜、机架中；</w:t>
            </w:r>
            <w:r>
              <w:rPr>
                <w:rFonts w:hint="eastAsia"/>
                <w:sz w:val="18"/>
                <w:szCs w:val="18"/>
              </w:rPr>
              <w:br/>
              <w:t>110型配线架分50、100对和200对多种规格；</w:t>
            </w:r>
            <w:r>
              <w:rPr>
                <w:rFonts w:hint="eastAsia"/>
                <w:sz w:val="18"/>
                <w:szCs w:val="18"/>
              </w:rPr>
              <w:br/>
              <w:t>110连接端子是110型配线架不可分割的组成部分，端子有4对和5对两种规格可选择；</w:t>
            </w:r>
            <w:r>
              <w:rPr>
                <w:rFonts w:hint="eastAsia"/>
                <w:sz w:val="18"/>
                <w:szCs w:val="18"/>
              </w:rPr>
              <w:br/>
            </w:r>
            <w:r>
              <w:rPr>
                <w:rFonts w:hint="eastAsia"/>
                <w:sz w:val="18"/>
                <w:szCs w:val="18"/>
              </w:rPr>
              <w:lastRenderedPageBreak/>
              <w:t>110型100对配线架套件含20个四对端子、4个五对端子和2个标签条；</w:t>
            </w:r>
            <w:r>
              <w:rPr>
                <w:rFonts w:hint="eastAsia"/>
                <w:sz w:val="18"/>
                <w:szCs w:val="18"/>
              </w:rPr>
              <w:br/>
              <w:t>110型100对配线架需要和110背板组装在一起，方可安装在19英寸机柜、机架上；</w:t>
            </w:r>
            <w:r>
              <w:rPr>
                <w:rFonts w:hint="eastAsia"/>
                <w:sz w:val="18"/>
                <w:szCs w:val="18"/>
              </w:rPr>
              <w:br/>
              <w:t>机架中的110型配线架可自由组合成100对、200对等百的倍数。</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1U理线架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规格：网络理线架</w:t>
            </w:r>
            <w:r>
              <w:rPr>
                <w:rFonts w:hint="eastAsia"/>
                <w:sz w:val="18"/>
                <w:szCs w:val="18"/>
              </w:rPr>
              <w:br/>
              <w:t>产品描述</w:t>
            </w:r>
            <w:r>
              <w:rPr>
                <w:rFonts w:hint="eastAsia"/>
                <w:sz w:val="18"/>
                <w:szCs w:val="18"/>
              </w:rPr>
              <w:br/>
              <w:t>理线架现代美观大方；</w:t>
            </w:r>
            <w:r>
              <w:rPr>
                <w:rFonts w:hint="eastAsia"/>
                <w:sz w:val="18"/>
                <w:szCs w:val="18"/>
              </w:rPr>
              <w:br/>
              <w:t>配合网络配线架使用；</w:t>
            </w:r>
            <w:r>
              <w:rPr>
                <w:rFonts w:hint="eastAsia"/>
                <w:sz w:val="18"/>
                <w:szCs w:val="18"/>
              </w:rPr>
              <w:br/>
              <w:t>两者风格相得益彰,统一和谐;</w:t>
            </w:r>
            <w:r>
              <w:rPr>
                <w:rFonts w:hint="eastAsia"/>
                <w:sz w:val="18"/>
                <w:szCs w:val="18"/>
              </w:rPr>
              <w:br/>
              <w:t>1U高度，19”规格；</w:t>
            </w:r>
            <w:r>
              <w:rPr>
                <w:rFonts w:hint="eastAsia"/>
                <w:sz w:val="18"/>
                <w:szCs w:val="18"/>
              </w:rPr>
              <w:br/>
              <w:t>应用于配线架和网络设备之间的跳线管理；</w:t>
            </w:r>
            <w:r>
              <w:rPr>
                <w:rFonts w:hint="eastAsia"/>
                <w:sz w:val="18"/>
                <w:szCs w:val="18"/>
              </w:rPr>
              <w:br/>
              <w:t>建议每两个1U配线架或1U网络设备之间安装；</w:t>
            </w:r>
            <w:r>
              <w:rPr>
                <w:rFonts w:hint="eastAsia"/>
                <w:sz w:val="18"/>
                <w:szCs w:val="18"/>
              </w:rPr>
              <w:br/>
              <w:t>独特的夹接方式，可简单快速安装到机柜或机架中；</w:t>
            </w:r>
            <w:r>
              <w:rPr>
                <w:rFonts w:hint="eastAsia"/>
                <w:sz w:val="18"/>
                <w:szCs w:val="18"/>
              </w:rPr>
              <w:br/>
              <w:t>理线架采用PVC材质；</w:t>
            </w:r>
            <w:r>
              <w:rPr>
                <w:rFonts w:hint="eastAsia"/>
                <w:sz w:val="18"/>
                <w:szCs w:val="18"/>
              </w:rPr>
              <w:br/>
              <w:t>最多可安装管理多达五十条跳线；</w:t>
            </w:r>
            <w:r>
              <w:rPr>
                <w:rFonts w:hint="eastAsia"/>
                <w:sz w:val="18"/>
                <w:szCs w:val="18"/>
              </w:rPr>
              <w:br/>
              <w:t>跳线安装拆卸简单方便；</w:t>
            </w:r>
            <w:r>
              <w:rPr>
                <w:rFonts w:hint="eastAsia"/>
                <w:sz w:val="18"/>
                <w:szCs w:val="18"/>
              </w:rPr>
              <w:br/>
              <w:t>更深设计的理线环，可确保线缆弯曲半径；</w:t>
            </w:r>
            <w:r>
              <w:rPr>
                <w:rFonts w:hint="eastAsia"/>
                <w:sz w:val="18"/>
                <w:szCs w:val="18"/>
              </w:rPr>
              <w:br/>
              <w:t>盖板可以上下双向翻盖，也可以取下盖板，使用灵活方便</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color w:val="000000"/>
                <w:sz w:val="18"/>
                <w:szCs w:val="18"/>
              </w:rPr>
            </w:pPr>
            <w:r>
              <w:rPr>
                <w:rFonts w:hint="eastAsia"/>
                <w:color w:val="000000"/>
                <w:sz w:val="18"/>
                <w:szCs w:val="18"/>
              </w:rPr>
              <w:t>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10</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24口光纤配线架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1U高度、19英寸宽度；</w:t>
            </w:r>
            <w:r>
              <w:rPr>
                <w:rFonts w:hint="eastAsia"/>
                <w:sz w:val="18"/>
                <w:szCs w:val="18"/>
              </w:rPr>
              <w:br/>
              <w:t>空间合理，保证光纤跳接、熔接的合理弯曲半径；</w:t>
            </w:r>
            <w:r>
              <w:rPr>
                <w:rFonts w:hint="eastAsia"/>
                <w:sz w:val="18"/>
                <w:szCs w:val="18"/>
              </w:rPr>
              <w:br/>
              <w:t>单模、多模两种光纤均适用；</w:t>
            </w:r>
            <w:r>
              <w:rPr>
                <w:rFonts w:hint="eastAsia"/>
                <w:sz w:val="18"/>
                <w:szCs w:val="18"/>
              </w:rPr>
              <w:br/>
              <w:t>配线架设计有用于固定到机柜的耳朵(每套2个)；</w:t>
            </w:r>
            <w:r>
              <w:rPr>
                <w:rFonts w:hint="eastAsia"/>
                <w:sz w:val="18"/>
                <w:szCs w:val="18"/>
              </w:rPr>
              <w:br/>
              <w:t>框架材料选用高级钢板；</w:t>
            </w:r>
            <w:r>
              <w:rPr>
                <w:rFonts w:hint="eastAsia"/>
                <w:sz w:val="18"/>
                <w:szCs w:val="18"/>
              </w:rPr>
              <w:br/>
              <w:t>备选件光纤熔接盘可以安装到光纤配线架内部；</w:t>
            </w:r>
            <w:r>
              <w:rPr>
                <w:rFonts w:hint="eastAsia"/>
                <w:sz w:val="18"/>
                <w:szCs w:val="18"/>
              </w:rPr>
              <w:br/>
              <w:t>配线架上有两个直径25mm 圆孔，便于光缆进出；</w:t>
            </w:r>
            <w:r>
              <w:rPr>
                <w:rFonts w:hint="eastAsia"/>
                <w:sz w:val="18"/>
                <w:szCs w:val="18"/>
              </w:rPr>
              <w:br/>
              <w:t>从技术和使用角度，充分考虑光纤跳线和熔接的空间；</w:t>
            </w:r>
            <w:r>
              <w:rPr>
                <w:rFonts w:hint="eastAsia"/>
                <w:sz w:val="18"/>
                <w:szCs w:val="18"/>
              </w:rPr>
              <w:br/>
              <w:t>从技术上充分考虑光纤的安全性、储存和合理端接；</w:t>
            </w:r>
            <w:r>
              <w:rPr>
                <w:rFonts w:hint="eastAsia"/>
                <w:sz w:val="18"/>
                <w:szCs w:val="18"/>
              </w:rPr>
              <w:br/>
              <w:t>前端空间便于跳线的管理和保护；</w:t>
            </w:r>
            <w:r>
              <w:rPr>
                <w:rFonts w:hint="eastAsia"/>
                <w:sz w:val="18"/>
                <w:szCs w:val="18"/>
              </w:rPr>
              <w:br/>
              <w:t>安装、检查、测试都非常方便。</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3米LC-LC双芯多模跳线(50/125)OM3</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1.标准：YD/T1272，ISO/IEC 11801，ANSI/TIA-568-C.3，光缆：IEC60332-1-2，IEC61034-2，IEC60754-1、IEC60754-2</w:t>
            </w:r>
            <w:r>
              <w:rPr>
                <w:rFonts w:hint="eastAsia"/>
                <w:sz w:val="18"/>
                <w:szCs w:val="18"/>
              </w:rPr>
              <w:br/>
              <w:t>2.依据标准出厂前100%光学测试，性能优于国内和国际标准</w:t>
            </w:r>
            <w:r>
              <w:rPr>
                <w:rFonts w:hint="eastAsia"/>
                <w:sz w:val="18"/>
                <w:szCs w:val="18"/>
              </w:rPr>
              <w:br/>
              <w:t>3.高质量陶瓷插芯，插入损耗低，耐久性好</w:t>
            </w:r>
            <w:r>
              <w:rPr>
                <w:rFonts w:hint="eastAsia"/>
                <w:sz w:val="18"/>
                <w:szCs w:val="18"/>
              </w:rPr>
              <w:br/>
              <w:t>4.重复性，互换性，光学特性稳定</w:t>
            </w:r>
            <w:r>
              <w:rPr>
                <w:rFonts w:hint="eastAsia"/>
                <w:sz w:val="18"/>
                <w:szCs w:val="18"/>
              </w:rPr>
              <w:br/>
              <w:t>5.光纤类型与护套颜色：单模：G.657.A2（B6a2）黄色，</w:t>
            </w:r>
            <w:r>
              <w:rPr>
                <w:rFonts w:hint="eastAsia"/>
                <w:sz w:val="18"/>
                <w:szCs w:val="18"/>
              </w:rPr>
              <w:br/>
              <w:t>6.加强材料：芳纶纱</w:t>
            </w:r>
            <w:r>
              <w:rPr>
                <w:rFonts w:hint="eastAsia"/>
                <w:sz w:val="18"/>
                <w:szCs w:val="18"/>
              </w:rPr>
              <w:br/>
              <w:t>7.光缆芯数与护套外径：单芯：2.0mm/双芯：2.0×4.0mm（“8字形”）</w:t>
            </w:r>
            <w:r>
              <w:rPr>
                <w:rFonts w:hint="eastAsia"/>
                <w:sz w:val="18"/>
                <w:szCs w:val="18"/>
              </w:rPr>
              <w:br/>
              <w:t>8.紧包与护套材料：LSZH</w:t>
            </w:r>
            <w:r>
              <w:rPr>
                <w:rFonts w:hint="eastAsia"/>
                <w:sz w:val="18"/>
                <w:szCs w:val="18"/>
              </w:rPr>
              <w:br/>
              <w:t>9.插针体端面结构：UPC</w:t>
            </w:r>
            <w:r>
              <w:rPr>
                <w:rFonts w:hint="eastAsia"/>
                <w:sz w:val="18"/>
                <w:szCs w:val="18"/>
              </w:rPr>
              <w:br/>
            </w:r>
            <w:r>
              <w:rPr>
                <w:rFonts w:hint="eastAsia"/>
                <w:sz w:val="18"/>
                <w:szCs w:val="18"/>
              </w:rPr>
              <w:lastRenderedPageBreak/>
              <w:t>10.插入损耗（含重复性）：≤0.2dB</w:t>
            </w:r>
            <w:r>
              <w:rPr>
                <w:rFonts w:hint="eastAsia"/>
                <w:sz w:val="18"/>
                <w:szCs w:val="18"/>
              </w:rPr>
              <w:br/>
              <w:t>11.互换性：≤0.2dB</w:t>
            </w:r>
            <w:r>
              <w:rPr>
                <w:rFonts w:hint="eastAsia"/>
                <w:sz w:val="18"/>
                <w:szCs w:val="18"/>
              </w:rPr>
              <w:br/>
              <w:t>12.回波损耗：单模：≥50dB，</w:t>
            </w:r>
            <w:r>
              <w:rPr>
                <w:rFonts w:hint="eastAsia"/>
                <w:sz w:val="18"/>
                <w:szCs w:val="18"/>
              </w:rPr>
              <w:br/>
              <w:t>13.工作温度：-20℃~+60℃</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8</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8</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42U机柜</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一、机柜标准配置：                  </w:t>
            </w:r>
            <w:r>
              <w:rPr>
                <w:rFonts w:hint="eastAsia"/>
                <w:sz w:val="18"/>
                <w:szCs w:val="18"/>
              </w:rPr>
              <w:br/>
              <w:t>1、拼装式骨架组件1套.</w:t>
            </w:r>
            <w:r>
              <w:rPr>
                <w:rFonts w:hint="eastAsia"/>
                <w:sz w:val="18"/>
                <w:szCs w:val="18"/>
              </w:rPr>
              <w:br/>
              <w:t>2、前单开无孔边条灰色钢化玻璃门配银色弹簧锁，后单开钣金平板门配小圆锁</w:t>
            </w:r>
            <w:r>
              <w:rPr>
                <w:rFonts w:hint="eastAsia"/>
                <w:sz w:val="18"/>
                <w:szCs w:val="18"/>
              </w:rPr>
              <w:br/>
              <w:t xml:space="preserve">3、快开式侧门1对（不带锁）.         </w:t>
            </w:r>
            <w:r>
              <w:rPr>
                <w:rFonts w:hint="eastAsia"/>
                <w:sz w:val="18"/>
                <w:szCs w:val="18"/>
              </w:rPr>
              <w:br/>
              <w:t xml:space="preserve">4、32U（含32U）以下的机柜横支架为4条,32U以上的机柜横支架为6条.  </w:t>
            </w:r>
            <w:r>
              <w:rPr>
                <w:rFonts w:hint="eastAsia"/>
                <w:sz w:val="18"/>
                <w:szCs w:val="18"/>
              </w:rPr>
              <w:br/>
              <w:t xml:space="preserve">5、喷涂方孔条4条.                                                 </w:t>
            </w:r>
            <w:r>
              <w:rPr>
                <w:rFonts w:hint="eastAsia"/>
                <w:sz w:val="18"/>
                <w:szCs w:val="18"/>
              </w:rPr>
              <w:br/>
              <w:t xml:space="preserve">6、800宽机柜含1对垂直线槽.                   </w:t>
            </w:r>
            <w:r>
              <w:rPr>
                <w:rFonts w:hint="eastAsia"/>
                <w:sz w:val="18"/>
                <w:szCs w:val="18"/>
              </w:rPr>
              <w:br/>
              <w:t xml:space="preserve">7、2寸承重万向脚轮（不带刹车）及水平支脚各4只.                                                                                        </w:t>
            </w:r>
            <w:r>
              <w:rPr>
                <w:rFonts w:hint="eastAsia"/>
                <w:sz w:val="18"/>
                <w:szCs w:val="18"/>
              </w:rPr>
              <w:br/>
              <w:t xml:space="preserve">8、M6安装方螺母螺钉37U及以上40套，37U以下20套                    </w:t>
            </w:r>
            <w:r>
              <w:rPr>
                <w:rFonts w:hint="eastAsia"/>
                <w:sz w:val="18"/>
                <w:szCs w:val="18"/>
              </w:rPr>
              <w:br/>
              <w:t xml:space="preserve">9、固定层板：≤37U，1块固定层板；＞37U，3块固定层板；                      </w:t>
            </w:r>
            <w:r>
              <w:rPr>
                <w:rFonts w:hint="eastAsia"/>
                <w:sz w:val="18"/>
                <w:szCs w:val="18"/>
              </w:rPr>
              <w:br/>
              <w:t>10、600深机柜配2风机托盘，800深和1000深机柜；</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PDU</w:t>
            </w:r>
          </w:p>
        </w:tc>
        <w:tc>
          <w:tcPr>
            <w:tcW w:w="5103"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rPr>
                <w:color w:val="000000"/>
                <w:sz w:val="18"/>
                <w:szCs w:val="18"/>
              </w:rPr>
            </w:pPr>
            <w:r>
              <w:rPr>
                <w:rFonts w:hint="eastAsia"/>
                <w:color w:val="000000"/>
                <w:sz w:val="18"/>
                <w:szCs w:val="18"/>
              </w:rPr>
              <w:t>1</w:t>
            </w:r>
            <w:r>
              <w:rPr>
                <w:color w:val="000000"/>
                <w:sz w:val="18"/>
                <w:szCs w:val="18"/>
              </w:rPr>
              <w:t>9</w:t>
            </w:r>
            <w:r>
              <w:rPr>
                <w:rFonts w:hint="eastAsia"/>
                <w:color w:val="000000"/>
                <w:sz w:val="18"/>
                <w:szCs w:val="18"/>
              </w:rPr>
              <w:t>英寸机架式电源</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color w:val="000000"/>
                <w:sz w:val="18"/>
                <w:szCs w:val="18"/>
              </w:rPr>
            </w:pPr>
            <w:r>
              <w:rPr>
                <w:rFonts w:hint="eastAsia"/>
                <w:color w:val="000000"/>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主干子系统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12芯单模光纤</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规格：12芯室内9/125单模光缆</w:t>
            </w:r>
            <w:r>
              <w:rPr>
                <w:rFonts w:hint="eastAsia"/>
                <w:sz w:val="18"/>
                <w:szCs w:val="18"/>
              </w:rPr>
              <w:br/>
              <w:t>产品描述</w:t>
            </w:r>
            <w:r>
              <w:rPr>
                <w:rFonts w:hint="eastAsia"/>
                <w:sz w:val="18"/>
                <w:szCs w:val="18"/>
              </w:rPr>
              <w:br/>
              <w:t xml:space="preserve">符合TIA/EIA-568-C.3标准，ITU G.651 、IEC793-2A1b技术要求； </w:t>
            </w:r>
            <w:r>
              <w:rPr>
                <w:rFonts w:hint="eastAsia"/>
                <w:sz w:val="18"/>
                <w:szCs w:val="18"/>
              </w:rPr>
              <w:br/>
              <w:t xml:space="preserve">紧套光纤外径均匀，具有很好的剥离效果； </w:t>
            </w:r>
            <w:r>
              <w:rPr>
                <w:rFonts w:hint="eastAsia"/>
                <w:sz w:val="18"/>
                <w:szCs w:val="18"/>
              </w:rPr>
              <w:br/>
              <w:t xml:space="preserve">外皮和紧套光纤之间有多股纺纶丝，增加了光纤的强度； </w:t>
            </w:r>
            <w:r>
              <w:rPr>
                <w:rFonts w:hint="eastAsia"/>
                <w:sz w:val="18"/>
                <w:szCs w:val="18"/>
              </w:rPr>
              <w:br/>
              <w:t xml:space="preserve">外皮材料采用阻燃型高分子PVC材料； </w:t>
            </w:r>
            <w:r>
              <w:rPr>
                <w:rFonts w:hint="eastAsia"/>
                <w:sz w:val="18"/>
                <w:szCs w:val="18"/>
              </w:rPr>
              <w:br/>
              <w:t>适用于大楼垂直主干以及光纤到桌面系统的应用；</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400</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20对三类大对数电缆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1.标准：YD/T 322-2013</w:t>
            </w:r>
            <w:r>
              <w:rPr>
                <w:rFonts w:hint="eastAsia"/>
                <w:sz w:val="18"/>
                <w:szCs w:val="18"/>
              </w:rPr>
              <w:br/>
              <w:t>2.电缆型号规格：HYA/HYA53/HYAT/HYAT53 5~300×2×0.4/0.5</w:t>
            </w:r>
            <w:r>
              <w:rPr>
                <w:rFonts w:hint="eastAsia"/>
                <w:sz w:val="18"/>
                <w:szCs w:val="18"/>
              </w:rPr>
              <w:br/>
              <w:t>3.单根导体直流电阻（+20℃）：0.4mm≤148.0Ω/km/0.5mm≤95.0Ω/km</w:t>
            </w:r>
            <w:r>
              <w:rPr>
                <w:rFonts w:hint="eastAsia"/>
                <w:sz w:val="18"/>
                <w:szCs w:val="18"/>
              </w:rPr>
              <w:br/>
              <w:t>4.工作电容（0.8kHz或1kHz）：最大值：57.0nF/km、平均值：52.0±2.0 nF/km</w:t>
            </w:r>
            <w:r>
              <w:rPr>
                <w:rFonts w:hint="eastAsia"/>
                <w:sz w:val="18"/>
                <w:szCs w:val="18"/>
              </w:rPr>
              <w:br/>
              <w:t>5.固有衰减（+20℃）：0.4mm：150kHz≤12.1dB/km、1024kHz≤27.3dB/km/0.5mm：150kHz≤9.0dB/km、1024kHz≤22.5dB/km</w:t>
            </w:r>
            <w:r>
              <w:rPr>
                <w:rFonts w:hint="eastAsia"/>
                <w:sz w:val="18"/>
                <w:szCs w:val="18"/>
              </w:rPr>
              <w:br/>
              <w:t>6.色序：全色谱</w:t>
            </w:r>
            <w:r>
              <w:rPr>
                <w:rFonts w:hint="eastAsia"/>
                <w:sz w:val="18"/>
                <w:szCs w:val="18"/>
              </w:rPr>
              <w:br/>
              <w:t>7.线对色序、最小护套厚度、最大成品外径及电气性能符合标准YD/T322</w:t>
            </w:r>
            <w:r>
              <w:rPr>
                <w:rFonts w:hint="eastAsia"/>
                <w:sz w:val="18"/>
                <w:szCs w:val="18"/>
              </w:rPr>
              <w:br/>
              <w:t>8.绝缘：HDPE，护套：铝-聚乙烯粘结护套</w:t>
            </w:r>
            <w:r>
              <w:rPr>
                <w:rFonts w:hint="eastAsia"/>
                <w:sz w:val="18"/>
                <w:szCs w:val="18"/>
              </w:rPr>
              <w:br/>
            </w:r>
            <w:r>
              <w:rPr>
                <w:rFonts w:hint="eastAsia"/>
                <w:sz w:val="18"/>
                <w:szCs w:val="18"/>
              </w:rPr>
              <w:lastRenderedPageBreak/>
              <w:t>9.使用场合：管道、非自承式架空（HYA）或管道、直埋（HYA53）</w:t>
            </w:r>
            <w:r>
              <w:rPr>
                <w:rFonts w:hint="eastAsia"/>
                <w:sz w:val="18"/>
                <w:szCs w:val="18"/>
              </w:rPr>
              <w:br/>
              <w:t>10.安装温度：不低于-5℃，工作温度：-30℃～+60℃</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400</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设备间子系统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96口光纤配线架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sz w:val="18"/>
                <w:szCs w:val="18"/>
              </w:rPr>
              <w:t>8U</w:t>
            </w:r>
            <w:r>
              <w:rPr>
                <w:rFonts w:hint="eastAsia"/>
                <w:sz w:val="18"/>
                <w:szCs w:val="18"/>
              </w:rPr>
              <w:t>高度、19英寸宽度；</w:t>
            </w:r>
            <w:r>
              <w:rPr>
                <w:rFonts w:hint="eastAsia"/>
                <w:sz w:val="18"/>
                <w:szCs w:val="18"/>
              </w:rPr>
              <w:br/>
              <w:t>空间合理，保证光纤跳接、熔接的合理弯曲半径；</w:t>
            </w:r>
            <w:r>
              <w:rPr>
                <w:rFonts w:hint="eastAsia"/>
                <w:sz w:val="18"/>
                <w:szCs w:val="18"/>
              </w:rPr>
              <w:br/>
              <w:t>单模、多模两种光纤均适用；</w:t>
            </w:r>
            <w:r>
              <w:rPr>
                <w:rFonts w:hint="eastAsia"/>
                <w:sz w:val="18"/>
                <w:szCs w:val="18"/>
              </w:rPr>
              <w:br/>
              <w:t>配线架设计有用于固定到机柜的耳朵(每套2个)；</w:t>
            </w:r>
            <w:r>
              <w:rPr>
                <w:rFonts w:hint="eastAsia"/>
                <w:sz w:val="18"/>
                <w:szCs w:val="18"/>
              </w:rPr>
              <w:br/>
              <w:t>框架材料选用高级钢板；</w:t>
            </w:r>
            <w:r>
              <w:rPr>
                <w:rFonts w:hint="eastAsia"/>
                <w:sz w:val="18"/>
                <w:szCs w:val="18"/>
              </w:rPr>
              <w:br/>
              <w:t>备选件光纤熔接盘可以安装到光纤配线架内部；</w:t>
            </w:r>
            <w:r>
              <w:rPr>
                <w:rFonts w:hint="eastAsia"/>
                <w:sz w:val="18"/>
                <w:szCs w:val="18"/>
              </w:rPr>
              <w:br/>
              <w:t>配线架上有两个直径25mm 圆孔，便于光缆进出；</w:t>
            </w:r>
            <w:r>
              <w:rPr>
                <w:rFonts w:hint="eastAsia"/>
                <w:sz w:val="18"/>
                <w:szCs w:val="18"/>
              </w:rPr>
              <w:br/>
              <w:t>从技术和使用角度，充分考虑光纤跳线和熔接的空间；</w:t>
            </w:r>
            <w:r>
              <w:rPr>
                <w:rFonts w:hint="eastAsia"/>
                <w:sz w:val="18"/>
                <w:szCs w:val="18"/>
              </w:rPr>
              <w:br/>
              <w:t>从技术上充分考虑光纤的安全性、储存和合理端接；</w:t>
            </w:r>
            <w:r>
              <w:rPr>
                <w:rFonts w:hint="eastAsia"/>
                <w:sz w:val="18"/>
                <w:szCs w:val="18"/>
              </w:rPr>
              <w:br/>
              <w:t>前端空间便于跳线的管理和保护；</w:t>
            </w:r>
            <w:r>
              <w:rPr>
                <w:rFonts w:hint="eastAsia"/>
                <w:sz w:val="18"/>
                <w:szCs w:val="18"/>
              </w:rPr>
              <w:br/>
              <w:t>安装、检查、测试都非常方便。</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3米LC-LC双芯多模跳线(50/125)OM3</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1.标准：YD/T1272，ISO/IEC 11801，ANSI/TIA-568-C.3，光缆：IEC60332-1-2，IEC61034-2，IEC60754-1、IEC60754-2</w:t>
            </w:r>
            <w:r>
              <w:rPr>
                <w:rFonts w:hint="eastAsia"/>
                <w:sz w:val="18"/>
                <w:szCs w:val="18"/>
              </w:rPr>
              <w:br/>
              <w:t>2.依据标准出厂前100%光学测试，性能优于国内和国际标准</w:t>
            </w:r>
            <w:r>
              <w:rPr>
                <w:rFonts w:hint="eastAsia"/>
                <w:sz w:val="18"/>
                <w:szCs w:val="18"/>
              </w:rPr>
              <w:br/>
              <w:t>3.高质量陶瓷插芯，插入损耗低，耐久性好</w:t>
            </w:r>
            <w:r>
              <w:rPr>
                <w:rFonts w:hint="eastAsia"/>
                <w:sz w:val="18"/>
                <w:szCs w:val="18"/>
              </w:rPr>
              <w:br/>
              <w:t>4.重复性，互换性，光学特性稳定</w:t>
            </w:r>
            <w:r>
              <w:rPr>
                <w:rFonts w:hint="eastAsia"/>
                <w:sz w:val="18"/>
                <w:szCs w:val="18"/>
              </w:rPr>
              <w:br/>
              <w:t>5.光纤类型与护套颜色：单模：G.657.A2（B6a2）黄色，</w:t>
            </w:r>
            <w:r>
              <w:rPr>
                <w:rFonts w:hint="eastAsia"/>
                <w:sz w:val="18"/>
                <w:szCs w:val="18"/>
              </w:rPr>
              <w:br/>
              <w:t>6.加强材料：芳纶纱</w:t>
            </w:r>
            <w:r>
              <w:rPr>
                <w:rFonts w:hint="eastAsia"/>
                <w:sz w:val="18"/>
                <w:szCs w:val="18"/>
              </w:rPr>
              <w:br/>
              <w:t>7.光缆芯数与护套外径：单芯：2.0mm/双芯：2.0×4.0mm（“8字形”）</w:t>
            </w:r>
            <w:r>
              <w:rPr>
                <w:rFonts w:hint="eastAsia"/>
                <w:sz w:val="18"/>
                <w:szCs w:val="18"/>
              </w:rPr>
              <w:br/>
              <w:t>8.紧包与护套材料：LSZH</w:t>
            </w:r>
            <w:r>
              <w:rPr>
                <w:rFonts w:hint="eastAsia"/>
                <w:sz w:val="18"/>
                <w:szCs w:val="18"/>
              </w:rPr>
              <w:br/>
              <w:t>9.插针体端面结构：UPC</w:t>
            </w:r>
            <w:r>
              <w:rPr>
                <w:rFonts w:hint="eastAsia"/>
                <w:sz w:val="18"/>
                <w:szCs w:val="18"/>
              </w:rPr>
              <w:br/>
              <w:t>10.插入损耗（含重复性）：≤0.2dB</w:t>
            </w:r>
            <w:r>
              <w:rPr>
                <w:rFonts w:hint="eastAsia"/>
                <w:sz w:val="18"/>
                <w:szCs w:val="18"/>
              </w:rPr>
              <w:br/>
              <w:t>11.互换性：≤0.2dB</w:t>
            </w:r>
            <w:r>
              <w:rPr>
                <w:rFonts w:hint="eastAsia"/>
                <w:sz w:val="18"/>
                <w:szCs w:val="18"/>
              </w:rPr>
              <w:br/>
              <w:t>12.回波损耗：单模：≥50dB，</w:t>
            </w:r>
            <w:r>
              <w:rPr>
                <w:rFonts w:hint="eastAsia"/>
                <w:sz w:val="18"/>
                <w:szCs w:val="18"/>
              </w:rPr>
              <w:br/>
              <w:t>13.工作温度：-20℃~+60℃</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100对语音配线架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规格：110型100对机架式配线架</w:t>
            </w:r>
            <w:r>
              <w:rPr>
                <w:rFonts w:hint="eastAsia"/>
                <w:sz w:val="18"/>
                <w:szCs w:val="18"/>
              </w:rPr>
              <w:br/>
              <w:t>产品描述</w:t>
            </w:r>
            <w:r>
              <w:rPr>
                <w:rFonts w:hint="eastAsia"/>
                <w:sz w:val="18"/>
                <w:szCs w:val="18"/>
              </w:rPr>
              <w:br/>
              <w:t>110型配线架分为有无腿型和有腿型；</w:t>
            </w:r>
            <w:r>
              <w:rPr>
                <w:rFonts w:hint="eastAsia"/>
                <w:sz w:val="18"/>
                <w:szCs w:val="18"/>
              </w:rPr>
              <w:br/>
              <w:t>无腿型适合安装在机柜、机架中；</w:t>
            </w:r>
            <w:r>
              <w:rPr>
                <w:rFonts w:hint="eastAsia"/>
                <w:sz w:val="18"/>
                <w:szCs w:val="18"/>
              </w:rPr>
              <w:br/>
              <w:t>110型配线架分50、100对和200对多种规格；</w:t>
            </w:r>
            <w:r>
              <w:rPr>
                <w:rFonts w:hint="eastAsia"/>
                <w:sz w:val="18"/>
                <w:szCs w:val="18"/>
              </w:rPr>
              <w:br/>
              <w:t>110连接端子是110型配线架不可分割的组成部分，端子有4对和5对两种规格可选择；</w:t>
            </w:r>
            <w:r>
              <w:rPr>
                <w:rFonts w:hint="eastAsia"/>
                <w:sz w:val="18"/>
                <w:szCs w:val="18"/>
              </w:rPr>
              <w:br/>
              <w:t>110型100对配线架套件含20个四对端子、4个五对端子和2个标签条；</w:t>
            </w:r>
            <w:r>
              <w:rPr>
                <w:rFonts w:hint="eastAsia"/>
                <w:sz w:val="18"/>
                <w:szCs w:val="18"/>
              </w:rPr>
              <w:br/>
              <w:t>110型100对配线架需要和110背板组装在一起，方可安装在19英寸机柜、机架上；</w:t>
            </w:r>
            <w:r>
              <w:rPr>
                <w:rFonts w:hint="eastAsia"/>
                <w:sz w:val="18"/>
                <w:szCs w:val="18"/>
              </w:rPr>
              <w:br/>
            </w:r>
            <w:r>
              <w:rPr>
                <w:rFonts w:hint="eastAsia"/>
                <w:sz w:val="18"/>
                <w:szCs w:val="18"/>
              </w:rPr>
              <w:lastRenderedPageBreak/>
              <w:t>机架中的110型配线架可自由组合成100对、200对等百的倍数。</w:t>
            </w:r>
            <w:r>
              <w:rPr>
                <w:rFonts w:hint="eastAsia"/>
                <w:sz w:val="18"/>
                <w:szCs w:val="18"/>
              </w:rPr>
              <w:br/>
              <w:t>产品特点</w:t>
            </w:r>
            <w:r>
              <w:rPr>
                <w:rFonts w:hint="eastAsia"/>
                <w:sz w:val="18"/>
                <w:szCs w:val="18"/>
              </w:rPr>
              <w:br/>
              <w:t>110型配线架采用阻燃PVC，材质符合 UL 94V-0 阻燃性标准；</w:t>
            </w:r>
            <w:r>
              <w:rPr>
                <w:rFonts w:hint="eastAsia"/>
                <w:sz w:val="18"/>
                <w:szCs w:val="18"/>
              </w:rPr>
              <w:br/>
              <w:t>配线架能承接22～26AWG规格的芯线；</w:t>
            </w:r>
            <w:r>
              <w:rPr>
                <w:rFonts w:hint="eastAsia"/>
                <w:sz w:val="18"/>
                <w:szCs w:val="18"/>
              </w:rPr>
              <w:br/>
              <w:t>施工完成后标识牌上可写标签，便于标识与管理；</w:t>
            </w:r>
            <w:r>
              <w:rPr>
                <w:rFonts w:hint="eastAsia"/>
                <w:sz w:val="18"/>
                <w:szCs w:val="18"/>
              </w:rPr>
              <w:br/>
              <w:t>110型配线架符合TIA/EIA-568C超五类连接件的性能要求；</w:t>
            </w:r>
            <w:r>
              <w:rPr>
                <w:rFonts w:hint="eastAsia"/>
                <w:sz w:val="18"/>
                <w:szCs w:val="18"/>
              </w:rPr>
              <w:br/>
              <w:t>采用5对打线工具端接，节省安装时间；</w:t>
            </w:r>
            <w:r>
              <w:rPr>
                <w:rFonts w:hint="eastAsia"/>
                <w:sz w:val="18"/>
                <w:szCs w:val="18"/>
              </w:rPr>
              <w:br/>
              <w:t>适合于语音布线和超5类布线的高速数据传输</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b/>
                <w:bCs/>
                <w:color w:val="000000"/>
                <w:sz w:val="18"/>
                <w:szCs w:val="18"/>
              </w:rPr>
              <w:t xml:space="preserve">　</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b/>
                <w:bCs/>
                <w:color w:val="000000"/>
                <w:sz w:val="18"/>
                <w:szCs w:val="18"/>
              </w:rPr>
              <w:t>无线覆盖系统</w:t>
            </w:r>
          </w:p>
        </w:tc>
        <w:tc>
          <w:tcPr>
            <w:tcW w:w="5103" w:type="dxa"/>
            <w:tcBorders>
              <w:top w:val="nil"/>
              <w:left w:val="nil"/>
              <w:bottom w:val="single" w:sz="4" w:space="0" w:color="auto"/>
              <w:right w:val="single" w:sz="4" w:space="0" w:color="auto"/>
            </w:tcBorders>
            <w:shd w:val="clear" w:color="auto" w:fill="auto"/>
            <w:vAlign w:val="center"/>
          </w:tcPr>
          <w:p w:rsidR="00806D0B" w:rsidRDefault="00806D0B">
            <w:pPr>
              <w:widowControl/>
              <w:autoSpaceDE/>
              <w:autoSpaceDN/>
              <w:rPr>
                <w:sz w:val="18"/>
                <w:szCs w:val="18"/>
              </w:rPr>
            </w:pPr>
          </w:p>
        </w:tc>
        <w:tc>
          <w:tcPr>
            <w:tcW w:w="709" w:type="dxa"/>
            <w:tcBorders>
              <w:top w:val="nil"/>
              <w:left w:val="nil"/>
              <w:bottom w:val="single" w:sz="4" w:space="0" w:color="auto"/>
              <w:right w:val="single" w:sz="4" w:space="0" w:color="auto"/>
            </w:tcBorders>
            <w:shd w:val="clear" w:color="auto" w:fill="auto"/>
            <w:vAlign w:val="center"/>
          </w:tcPr>
          <w:p w:rsidR="00806D0B" w:rsidRDefault="00806D0B">
            <w:pPr>
              <w:widowControl/>
              <w:autoSpaceDE/>
              <w:autoSpaceDN/>
              <w:jc w:val="center"/>
              <w:rPr>
                <w:color w:val="000000"/>
                <w:sz w:val="18"/>
                <w:szCs w:val="18"/>
              </w:rPr>
            </w:pPr>
          </w:p>
        </w:tc>
        <w:tc>
          <w:tcPr>
            <w:tcW w:w="848" w:type="dxa"/>
            <w:tcBorders>
              <w:top w:val="nil"/>
              <w:left w:val="nil"/>
              <w:bottom w:val="single" w:sz="4" w:space="0" w:color="auto"/>
              <w:right w:val="single" w:sz="4" w:space="0" w:color="auto"/>
            </w:tcBorders>
            <w:shd w:val="clear" w:color="auto" w:fill="auto"/>
            <w:vAlign w:val="center"/>
          </w:tcPr>
          <w:p w:rsidR="00806D0B" w:rsidRDefault="00806D0B">
            <w:pPr>
              <w:widowControl/>
              <w:autoSpaceDE/>
              <w:autoSpaceDN/>
              <w:jc w:val="center"/>
              <w:rPr>
                <w:color w:val="000000"/>
                <w:sz w:val="18"/>
                <w:szCs w:val="18"/>
              </w:rPr>
            </w:pP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出口路由器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1、标准1U设备，非X86多核硬件体系架构，固化千兆电口≥8个，千兆光口 ≥2个， 2个USB口； </w:t>
            </w:r>
            <w:r>
              <w:rPr>
                <w:rFonts w:hint="eastAsia"/>
                <w:sz w:val="18"/>
                <w:szCs w:val="18"/>
              </w:rPr>
              <w:br/>
              <w:t>3、典型配置吞吐量≥1.5GB，用户规模≥500终端；</w:t>
            </w:r>
            <w:r>
              <w:rPr>
                <w:rFonts w:hint="eastAsia"/>
                <w:sz w:val="18"/>
                <w:szCs w:val="18"/>
              </w:rPr>
              <w:br/>
              <w:t>4、为保证在多条外网线路情况下带宽的合理分配使用，设备必须支持多链路负载均衡；</w:t>
            </w:r>
            <w:r>
              <w:rPr>
                <w:rFonts w:hint="eastAsia"/>
                <w:sz w:val="18"/>
                <w:szCs w:val="18"/>
              </w:rPr>
              <w:br/>
              <w:t>5、为满足数据包按照用户指定的策略进行转发，必须支持策略路由，如：一个策略可以指定从某个网络发出的数据包只能转发到某个特定的接口；</w:t>
            </w:r>
            <w:r>
              <w:rPr>
                <w:rFonts w:hint="eastAsia"/>
                <w:sz w:val="18"/>
                <w:szCs w:val="18"/>
              </w:rPr>
              <w:br/>
              <w:t xml:space="preserve">6、为满足增量（补盲）网络下实现，行为/流控/认证/VPN 等等需求 </w:t>
            </w:r>
            <w:r>
              <w:rPr>
                <w:rFonts w:hint="eastAsia"/>
                <w:sz w:val="18"/>
                <w:szCs w:val="18"/>
              </w:rPr>
              <w:br/>
              <w:t>7、内置无线控制器功能，直接管理AP，最大支持管理64个AP，对接入点支持配置工作模式、射频参数、负载均衡。提供产品功能界面截图</w:t>
            </w:r>
            <w:r>
              <w:rPr>
                <w:rFonts w:hint="eastAsia"/>
                <w:sz w:val="18"/>
                <w:szCs w:val="18"/>
              </w:rPr>
              <w:br/>
              <w:t>8、支持基于应用优化、TCP优化、数据压缩、消除冗余数据的双边加速技术，提高用户的上网体验</w:t>
            </w:r>
            <w:r>
              <w:rPr>
                <w:rFonts w:hint="eastAsia"/>
                <w:sz w:val="18"/>
                <w:szCs w:val="18"/>
              </w:rPr>
              <w:br/>
              <w:t>9、支持特定外部网络资源和内部特定用户的免认证功能。</w:t>
            </w:r>
            <w:r>
              <w:rPr>
                <w:rFonts w:hint="eastAsia"/>
                <w:sz w:val="18"/>
                <w:szCs w:val="18"/>
              </w:rPr>
              <w:br/>
              <w:t>10、设备能够发现私接路由（或者共享软件等）共享网络的行为</w:t>
            </w:r>
            <w:r>
              <w:rPr>
                <w:rFonts w:hint="eastAsia"/>
                <w:sz w:val="18"/>
                <w:szCs w:val="18"/>
              </w:rPr>
              <w:br/>
              <w:t>11、能够实时看到各级流控策略的状态：包括所属线路、瞬时速率、通道占用比例、用户数、保证带宽、最大带宽、启用状态等。</w:t>
            </w:r>
            <w:r>
              <w:rPr>
                <w:rFonts w:hint="eastAsia"/>
                <w:sz w:val="18"/>
                <w:szCs w:val="18"/>
              </w:rPr>
              <w:br/>
              <w:t>12、★支持通过抑制P2P流量，能够有对P2P软件进行限速从而避免流量浪费，提升外网带宽利用率。提供产品功能界面截图</w:t>
            </w:r>
            <w:r>
              <w:rPr>
                <w:rFonts w:hint="eastAsia"/>
                <w:sz w:val="18"/>
                <w:szCs w:val="18"/>
              </w:rPr>
              <w:br/>
              <w:t>13、为方便用户远程接入，设备需支持SSL VPN，并提供200路免费SSL VPN接入授权； 提供产品功能界面截图</w:t>
            </w:r>
            <w:r>
              <w:rPr>
                <w:rFonts w:hint="eastAsia"/>
                <w:sz w:val="18"/>
                <w:szCs w:val="18"/>
              </w:rPr>
              <w:br/>
              <w:t>14、设备支持管理平台的集中管理，能够实现拓扑呈现，实时反馈CPU内存情况，远程配置等</w:t>
            </w:r>
            <w:r>
              <w:rPr>
                <w:rFonts w:hint="eastAsia"/>
                <w:sz w:val="18"/>
                <w:szCs w:val="18"/>
              </w:rPr>
              <w:br/>
              <w:t>15、★考虑设备兼容性、项目实施、交付及售后服务，采用与核心交换机同一品牌;</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外网出口防火墙</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 要求固化千兆电口数量≥8个；固化千兆光口数量≥1个；固化万兆光口数量≥1个；</w:t>
            </w:r>
            <w:r>
              <w:rPr>
                <w:rFonts w:hint="eastAsia"/>
                <w:sz w:val="18"/>
                <w:szCs w:val="18"/>
              </w:rPr>
              <w:br/>
              <w:t>2、 支持可插拔1TB企业级硬盘；</w:t>
            </w:r>
            <w:r>
              <w:rPr>
                <w:rFonts w:hint="eastAsia"/>
                <w:sz w:val="18"/>
                <w:szCs w:val="18"/>
              </w:rPr>
              <w:br/>
              <w:t>3、 三层网络吞吐≥1Gbps ，最大可支持扩展三层网络吞吐≥3Gbps ；IPS吞吐量≥800Mbps，最大可支持扩展IPS吞吐量≥1.2Gbps；</w:t>
            </w:r>
            <w:r>
              <w:rPr>
                <w:rFonts w:hint="eastAsia"/>
                <w:sz w:val="18"/>
                <w:szCs w:val="18"/>
              </w:rPr>
              <w:br/>
              <w:t>4、 最大并发连接≥50万；每秒新建连接≥1万，最大可支持新建连接≥5万；</w:t>
            </w:r>
            <w:r>
              <w:rPr>
                <w:rFonts w:hint="eastAsia"/>
                <w:sz w:val="18"/>
                <w:szCs w:val="18"/>
              </w:rPr>
              <w:br/>
              <w:t>5、 要求能够通过软件授权灵活控制防火墙性能；最大可支持扩展三层网络吞吐≥3Gbps ，要求能够显示当前可用性能、可继续新增性能；</w:t>
            </w:r>
            <w:r>
              <w:rPr>
                <w:rFonts w:hint="eastAsia"/>
                <w:sz w:val="18"/>
                <w:szCs w:val="18"/>
              </w:rPr>
              <w:br/>
              <w:t>6、 ★支持策略模拟功能，可提供一个虚拟的策略空间来对运行创建的模拟策略，模拟策略不会对真实业务流量产生影响 ，但可以把模拟策略的执行结果与现有的真实策略的不同的处置动作进行对比展现，方便用户判断模拟策略是否会对重要业务产生不良影响，如模拟策略符合用户需求，可一键转化为真实策略提供产品功能界面截图；</w:t>
            </w:r>
            <w:r>
              <w:rPr>
                <w:rFonts w:hint="eastAsia"/>
                <w:sz w:val="18"/>
                <w:szCs w:val="18"/>
              </w:rPr>
              <w:br/>
              <w:t>7、 支持自动扫描用户网内资产，自动识别资产端口和协议启用情况，结合用户资产信息生成推荐的安全防护策略；</w:t>
            </w:r>
            <w:r>
              <w:rPr>
                <w:rFonts w:hint="eastAsia"/>
                <w:sz w:val="18"/>
                <w:szCs w:val="18"/>
              </w:rPr>
              <w:br/>
              <w:t>8、 支持基于流量学习的方式对网内资产的互访关系进行梳理，可视化展示目标资产的端口的访问关系，包括：访问源IP、命中策略、阻断次数、最近一次阻断时间等信息；</w:t>
            </w:r>
            <w:r>
              <w:rPr>
                <w:rFonts w:hint="eastAsia"/>
                <w:sz w:val="18"/>
                <w:szCs w:val="18"/>
              </w:rPr>
              <w:br/>
              <w:t>9、支持通过扫描二维码方式将设备添加到云平台进行管理，可实现把防火墙的系统状态在云平台进行监控和展示，用户可通过登录各自的云平台账号后对纳管的防火墙进行远程管理提供功能界面截图；</w:t>
            </w:r>
            <w:r>
              <w:rPr>
                <w:rFonts w:hint="eastAsia"/>
                <w:sz w:val="18"/>
                <w:szCs w:val="18"/>
              </w:rPr>
              <w:br/>
              <w:t>10、支持防火墙故障排查后可一键跳转到对应的功能配置界面进行问题处置；</w:t>
            </w:r>
            <w:r>
              <w:rPr>
                <w:rFonts w:hint="eastAsia"/>
                <w:sz w:val="18"/>
                <w:szCs w:val="18"/>
              </w:rPr>
              <w:br/>
              <w:t>11、支持路由模式、透明模式、混合模式；</w:t>
            </w:r>
            <w:r>
              <w:rPr>
                <w:rFonts w:hint="eastAsia"/>
                <w:sz w:val="18"/>
                <w:szCs w:val="18"/>
              </w:rPr>
              <w:br/>
              <w:t>12、支持对HTTP、TCP、UDP、DNS、TLS等常用协议及应用的攻击检测和防御；</w:t>
            </w:r>
            <w:r>
              <w:rPr>
                <w:rFonts w:hint="eastAsia"/>
                <w:sz w:val="18"/>
                <w:szCs w:val="18"/>
              </w:rPr>
              <w:br/>
              <w:t>13、支持对欺骗攻击、注入攻击、中间人攻击、跨站请求伪造、跨站脚本攻击、代码执行、释放重利用等多种类别的威胁进行检测和防御；</w:t>
            </w:r>
            <w:r>
              <w:rPr>
                <w:rFonts w:hint="eastAsia"/>
                <w:sz w:val="18"/>
                <w:szCs w:val="18"/>
              </w:rPr>
              <w:br/>
              <w:t>14、支持扩展防病毒功能，病毒库特征超过200万；</w:t>
            </w:r>
            <w:r>
              <w:rPr>
                <w:rFonts w:hint="eastAsia"/>
                <w:sz w:val="18"/>
                <w:szCs w:val="18"/>
              </w:rPr>
              <w:br/>
              <w:t>15、IPS规则数量≥5500条，可针对具体的规则条目设置启用和禁用；要求系统自带IPS入侵检测预定义模板，用户可设置新的签名过滤器，来自定义新的IPS入侵检测防御模板；</w:t>
            </w:r>
            <w:r>
              <w:rPr>
                <w:rFonts w:hint="eastAsia"/>
                <w:sz w:val="18"/>
                <w:szCs w:val="18"/>
              </w:rPr>
              <w:br/>
              <w:t>16、能够精确识别网络应用，包括但不限于HTTP协议、IP网络电话、网络游戏软件、网络购物、P2P应用软件、互联网金融、即时通讯、远程控制等，具备完善的应用库，应用数量≥3400种；</w:t>
            </w:r>
            <w:r>
              <w:rPr>
                <w:rFonts w:hint="eastAsia"/>
                <w:sz w:val="18"/>
                <w:szCs w:val="18"/>
              </w:rPr>
              <w:br/>
            </w:r>
            <w:r>
              <w:rPr>
                <w:rFonts w:hint="eastAsia"/>
                <w:sz w:val="18"/>
                <w:szCs w:val="18"/>
              </w:rPr>
              <w:lastRenderedPageBreak/>
              <w:t>17、支持整体呈现内对内、内对外、外对内的攻击统计，图示化呈现攻击的方向和区域；可选级别、刷新频率、周期、攻击类型；TOP攻击源、被攻击主机、新增攻击源、新增攻击端口、攻击趋势图等；</w:t>
            </w:r>
            <w:r>
              <w:rPr>
                <w:rFonts w:hint="eastAsia"/>
                <w:sz w:val="18"/>
                <w:szCs w:val="18"/>
              </w:rPr>
              <w:br/>
              <w:t>18、提供中华人民共和国公安部颁发的有效的《计算机信息系统安全专用产品销售许可证》复印件，证书上需体现“下一代防火墙”或“第二代防火墙”名称，否则按无效投标处理）；</w:t>
            </w:r>
            <w:r>
              <w:rPr>
                <w:rFonts w:hint="eastAsia"/>
                <w:sz w:val="18"/>
                <w:szCs w:val="18"/>
              </w:rPr>
              <w:br/>
              <w:t>19、提供中国网络安全审查技术与认证中心颁发的国家信息安全产品认证证书(ISCCC)；</w:t>
            </w:r>
            <w:r>
              <w:rPr>
                <w:rFonts w:hint="eastAsia"/>
                <w:sz w:val="18"/>
                <w:szCs w:val="18"/>
              </w:rPr>
              <w:br/>
              <w:t>20、★考虑设备兼容性、项目实施、交付及售后服务，采用与核心交换机同一品牌;</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设备网核心交换机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1、整机独立插槽≥3个，系统电源槽位≥2个；提供产品清晰正、背面实物照片各1张。</w:t>
            </w:r>
            <w:r>
              <w:rPr>
                <w:rFonts w:hint="eastAsia"/>
                <w:sz w:val="18"/>
                <w:szCs w:val="18"/>
              </w:rPr>
              <w:br/>
              <w:t>2、要求实配线卡支持万兆光口数量≥16个。</w:t>
            </w:r>
            <w:r>
              <w:rPr>
                <w:rFonts w:hint="eastAsia"/>
                <w:sz w:val="18"/>
                <w:szCs w:val="18"/>
              </w:rPr>
              <w:br/>
              <w:t>3、为提高机房空间利用率，节约空间成本，要求采用紧凑型机框设计，设备高度&lt;=4U，提供官网截图作为证明。</w:t>
            </w:r>
            <w:r>
              <w:rPr>
                <w:rFonts w:hint="eastAsia"/>
                <w:sz w:val="18"/>
                <w:szCs w:val="18"/>
              </w:rPr>
              <w:br/>
              <w:t>4、交换容量≥15Tbps，包转发性能≥2880Mpps。</w:t>
            </w:r>
            <w:r>
              <w:rPr>
                <w:rFonts w:hint="eastAsia"/>
                <w:sz w:val="18"/>
                <w:szCs w:val="18"/>
              </w:rPr>
              <w:br/>
              <w:t>5、设备防雷不低于6KV；</w:t>
            </w:r>
            <w:r>
              <w:rPr>
                <w:rFonts w:hint="eastAsia"/>
                <w:sz w:val="18"/>
                <w:szCs w:val="18"/>
              </w:rPr>
              <w:br/>
              <w:t>6、要求所投产品支持网管平台和手机APP集中管理，实配网管平台，出现交换机端口状态改变、网络出现环路、交换机端口流量过阀值等问题通过微信告警推送，提供功能截图，保留测试权力；</w:t>
            </w:r>
            <w:r>
              <w:rPr>
                <w:rFonts w:hint="eastAsia"/>
                <w:sz w:val="18"/>
                <w:szCs w:val="18"/>
              </w:rPr>
              <w:br/>
              <w:t>7、为方便新建项目开局，要求设备支持对全网同品牌设备进行统一的发现，并通过网关对交换、AP、AC进行集中化的调试，避免各区域分别调试的麻烦。提供设备配置截图作为证明，如需要依赖于外部软件实现，需免费提供软件，并提供相应软件配置截图作为证明，保留测试权力；</w:t>
            </w:r>
            <w:r>
              <w:rPr>
                <w:rFonts w:hint="eastAsia"/>
                <w:sz w:val="18"/>
                <w:szCs w:val="18"/>
              </w:rPr>
              <w:br/>
              <w:t>8、提供工信部进网许可证复印件；</w:t>
            </w:r>
            <w:r>
              <w:rPr>
                <w:rFonts w:hint="eastAsia"/>
                <w:sz w:val="18"/>
                <w:szCs w:val="18"/>
              </w:rPr>
              <w:br/>
              <w:t>要求实配千兆电口≥24个，千兆光口≥24个，万兆光口≥2个，且实际可用端口总数≥50。</w:t>
            </w:r>
            <w:r>
              <w:rPr>
                <w:rFonts w:hint="eastAsia"/>
                <w:sz w:val="18"/>
                <w:szCs w:val="18"/>
              </w:rPr>
              <w:br/>
              <w:t>9、厂商须通过售后服务成熟度 8 星级认证、售后服务完善程度 10 星级认证，提供证书复印件或影印件；</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24口外网POE接入交换机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1、标准1U设备，支持固化千兆电口≥24个，固化千兆光口≥4个，交换容量≥336Gbps，包转发率≥42Mpps，支持PoE供电口≥24个，整机输出功率≥370W, 支持生成树 STP / RSTP ; 提高容错能力，保证网络的稳定运行和链路的负载均衡，合理使用网络通道，提供冗余链路利用率。</w:t>
            </w:r>
            <w:r>
              <w:rPr>
                <w:rFonts w:hint="eastAsia"/>
                <w:sz w:val="18"/>
                <w:szCs w:val="18"/>
              </w:rPr>
              <w:br/>
              <w:t>2、支持静态链路聚合</w:t>
            </w:r>
            <w:r>
              <w:rPr>
                <w:rFonts w:hint="eastAsia"/>
                <w:sz w:val="18"/>
                <w:szCs w:val="18"/>
              </w:rPr>
              <w:br/>
              <w:t>3、支持端口镜像，一对一镜像，多对一镜像</w:t>
            </w:r>
            <w:r>
              <w:rPr>
                <w:rFonts w:hint="eastAsia"/>
                <w:sz w:val="18"/>
                <w:szCs w:val="18"/>
              </w:rPr>
              <w:br/>
              <w:t>4、支持DHCP Snooping；很好的避免了上网终端从非法DHCP服务器分配的IP地址，引起的网络异常或安全隐患</w:t>
            </w:r>
            <w:r>
              <w:rPr>
                <w:rFonts w:hint="eastAsia"/>
                <w:sz w:val="18"/>
                <w:szCs w:val="18"/>
              </w:rPr>
              <w:br/>
              <w:t>5、支持VLAN划分，最大支持4094个VLAN</w:t>
            </w:r>
            <w:r>
              <w:rPr>
                <w:rFonts w:hint="eastAsia"/>
                <w:sz w:val="18"/>
                <w:szCs w:val="18"/>
              </w:rPr>
              <w:br/>
            </w:r>
            <w:r>
              <w:rPr>
                <w:rFonts w:hint="eastAsia"/>
                <w:sz w:val="18"/>
                <w:szCs w:val="18"/>
              </w:rPr>
              <w:lastRenderedPageBreak/>
              <w:t>6、支持管理平台的集中管理，能够实现拓扑呈现，链路状态呈现，远程配置等；</w:t>
            </w:r>
            <w:r>
              <w:rPr>
                <w:rFonts w:hint="eastAsia"/>
                <w:sz w:val="18"/>
                <w:szCs w:val="18"/>
              </w:rPr>
              <w:br/>
              <w:t>7、支持网管平台和手机APP集中管理，实配网管平台，出现交换机端口状态改变、网络出现环路、交换机端口流量过阀值等问题通过微信告警推送；</w:t>
            </w:r>
            <w:r>
              <w:rPr>
                <w:rFonts w:hint="eastAsia"/>
                <w:sz w:val="18"/>
                <w:szCs w:val="18"/>
              </w:rPr>
              <w:br/>
              <w:t>8、为方便新建项目开局，要求设备支持APP进行统一的发现、调试、运维；</w:t>
            </w:r>
            <w:r>
              <w:rPr>
                <w:rFonts w:hint="eastAsia"/>
                <w:sz w:val="18"/>
                <w:szCs w:val="18"/>
              </w:rPr>
              <w:br/>
              <w:t>9、★考虑设备兼容性、项目实施、交付及售后服务，采用与核心交换机同一品牌;</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吸顶AP</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1、支持标准802.11ax 、802.11ac wave2、wave1、802.11a/b/g/n协议，支持2条空间流,单频最大接入速率≥1201Mbps,整机最大接入速率≥1775Mbps；</w:t>
            </w:r>
            <w:r>
              <w:rPr>
                <w:rFonts w:hint="eastAsia"/>
                <w:sz w:val="18"/>
                <w:szCs w:val="18"/>
              </w:rPr>
              <w:br/>
              <w:t>2、实配1个10/100/1000Base-T以太网口，支持PoE以太网供电（支持802.3at兼容供电）和本地供电（DC 12V）；</w:t>
            </w:r>
            <w:r>
              <w:rPr>
                <w:rFonts w:hint="eastAsia"/>
                <w:sz w:val="18"/>
                <w:szCs w:val="18"/>
              </w:rPr>
              <w:br/>
              <w:t>3、支持APP本地或者远程统一运维管理，能够呈现设备的在线状态、相关网络拓扑、无线功能配置等。</w:t>
            </w:r>
            <w:r>
              <w:rPr>
                <w:rFonts w:hint="eastAsia"/>
                <w:sz w:val="18"/>
                <w:szCs w:val="18"/>
              </w:rPr>
              <w:br/>
              <w:t>4、要求所投产品可以通过同一品牌的网管软件实现：在线状态查询、配置修改，无线用户终端详情：包含用户mac地址、信号强度、频段、总流量、终端os类型、终端厂商等；</w:t>
            </w:r>
            <w:r>
              <w:rPr>
                <w:rFonts w:hint="eastAsia"/>
                <w:sz w:val="18"/>
                <w:szCs w:val="18"/>
              </w:rPr>
              <w:br/>
              <w:t>5、支持网管平台集中管理，实配网管平台，出现设备掉线、CPU状态、内存状态等问题通过微信告警推送；</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24</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千兆单模模块</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千兆单模SFP 双芯LC光模块，波长1310nm，最大传输距离10km</w:t>
            </w:r>
          </w:p>
        </w:tc>
        <w:tc>
          <w:tcPr>
            <w:tcW w:w="709"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b/>
                <w:bCs/>
                <w:color w:val="000000"/>
                <w:sz w:val="18"/>
                <w:szCs w:val="18"/>
              </w:rPr>
            </w:pPr>
            <w:r>
              <w:rPr>
                <w:rFonts w:hint="eastAsia"/>
                <w:b/>
                <w:bCs/>
                <w:color w:val="000000"/>
                <w:sz w:val="18"/>
                <w:szCs w:val="18"/>
              </w:rPr>
              <w:t>辅材</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桥架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200*100阻燃桥架</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500</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铁构件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1、名称：桥架支撑架</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t</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0.5</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kbg管线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25#镀锌kbg管</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1500</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rsidR="00806D0B" w:rsidRDefault="00000000">
            <w:pPr>
              <w:widowControl/>
              <w:autoSpaceDE/>
              <w:autoSpaceDN/>
              <w:rPr>
                <w:b/>
                <w:bCs/>
                <w:color w:val="000000"/>
                <w:sz w:val="18"/>
                <w:szCs w:val="18"/>
              </w:rPr>
            </w:pPr>
            <w:r>
              <w:rPr>
                <w:rFonts w:hint="eastAsia"/>
                <w:b/>
                <w:bCs/>
                <w:color w:val="000000"/>
                <w:sz w:val="18"/>
                <w:szCs w:val="18"/>
              </w:rPr>
              <w:t>视频监控系统</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中心机房设备</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云存储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pStyle w:val="ab"/>
              <w:widowControl/>
              <w:numPr>
                <w:ilvl w:val="0"/>
                <w:numId w:val="1"/>
              </w:numPr>
              <w:autoSpaceDE/>
              <w:autoSpaceDN/>
              <w:ind w:firstLineChars="0"/>
              <w:rPr>
                <w:color w:val="000000"/>
                <w:sz w:val="18"/>
                <w:szCs w:val="18"/>
              </w:rPr>
            </w:pPr>
            <w:r>
              <w:rPr>
                <w:rFonts w:hint="eastAsia"/>
                <w:color w:val="000000"/>
                <w:sz w:val="18"/>
                <w:szCs w:val="18"/>
              </w:rPr>
              <w:t>视频存储不少于30天</w:t>
            </w:r>
          </w:p>
          <w:p w:rsidR="00806D0B" w:rsidRDefault="00000000">
            <w:pPr>
              <w:pStyle w:val="ab"/>
              <w:widowControl/>
              <w:numPr>
                <w:ilvl w:val="0"/>
                <w:numId w:val="1"/>
              </w:numPr>
              <w:autoSpaceDE/>
              <w:autoSpaceDN/>
              <w:ind w:firstLineChars="0"/>
              <w:rPr>
                <w:sz w:val="18"/>
                <w:szCs w:val="18"/>
              </w:rPr>
            </w:pPr>
            <w:r>
              <w:rPr>
                <w:rFonts w:hint="eastAsia"/>
                <w:sz w:val="18"/>
                <w:szCs w:val="18"/>
              </w:rPr>
              <w:t>★</w:t>
            </w:r>
            <w:r>
              <w:rPr>
                <w:sz w:val="18"/>
                <w:szCs w:val="18"/>
              </w:rPr>
              <w:t>支持数据合规保护功能（WORM），用户可设置数据保护期，避免数据在保护期内被恶意篡改</w:t>
            </w:r>
          </w:p>
          <w:p w:rsidR="00806D0B" w:rsidRDefault="00000000">
            <w:pPr>
              <w:widowControl/>
              <w:autoSpaceDE/>
              <w:autoSpaceDN/>
              <w:rPr>
                <w:sz w:val="18"/>
                <w:szCs w:val="18"/>
              </w:rPr>
            </w:pPr>
            <w:r>
              <w:rPr>
                <w:rFonts w:hint="eastAsia"/>
                <w:sz w:val="18"/>
                <w:szCs w:val="18"/>
              </w:rPr>
              <w:t>3</w:t>
            </w:r>
            <w:r>
              <w:rPr>
                <w:sz w:val="18"/>
                <w:szCs w:val="18"/>
              </w:rPr>
              <w:t>.</w:t>
            </w:r>
            <w:r>
              <w:rPr>
                <w:rFonts w:hint="eastAsia"/>
                <w:sz w:val="18"/>
                <w:szCs w:val="18"/>
              </w:rPr>
              <w:t xml:space="preserve"> ★支持用户和桶的容量</w:t>
            </w:r>
            <w:r>
              <w:rPr>
                <w:sz w:val="18"/>
                <w:szCs w:val="18"/>
              </w:rPr>
              <w:t>/对象数配额功能</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管理平台</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pStyle w:val="ab"/>
              <w:widowControl/>
              <w:numPr>
                <w:ilvl w:val="0"/>
                <w:numId w:val="2"/>
              </w:numPr>
              <w:autoSpaceDE/>
              <w:autoSpaceDN/>
              <w:ind w:firstLineChars="0"/>
              <w:rPr>
                <w:color w:val="000000"/>
                <w:sz w:val="18"/>
                <w:szCs w:val="18"/>
              </w:rPr>
            </w:pPr>
            <w:r>
              <w:rPr>
                <w:rFonts w:hint="eastAsia"/>
                <w:bCs/>
                <w:sz w:val="18"/>
                <w:szCs w:val="18"/>
                <w:lang w:eastAsia="zh-Hans"/>
              </w:rPr>
              <w:t>持通过GB</w:t>
            </w:r>
            <w:r>
              <w:rPr>
                <w:rFonts w:hint="eastAsia"/>
                <w:bCs/>
                <w:sz w:val="18"/>
                <w:szCs w:val="18"/>
              </w:rPr>
              <w:t>/T</w:t>
            </w:r>
            <w:r>
              <w:rPr>
                <w:rFonts w:hint="eastAsia"/>
                <w:bCs/>
                <w:sz w:val="18"/>
                <w:szCs w:val="18"/>
                <w:lang w:eastAsia="zh-Hans"/>
              </w:rPr>
              <w:t>28181-2011/2016协议完成平台、设备视频流等信息的汇聚和分发</w:t>
            </w:r>
            <w:r>
              <w:rPr>
                <w:rFonts w:hint="eastAsia"/>
                <w:bCs/>
                <w:sz w:val="18"/>
                <w:szCs w:val="18"/>
              </w:rPr>
              <w:t>，信息包括实况、录像、经纬度等；</w:t>
            </w:r>
          </w:p>
          <w:p w:rsidR="00806D0B" w:rsidRDefault="00000000">
            <w:pPr>
              <w:pStyle w:val="ab"/>
              <w:widowControl/>
              <w:numPr>
                <w:ilvl w:val="0"/>
                <w:numId w:val="2"/>
              </w:numPr>
              <w:autoSpaceDE/>
              <w:autoSpaceDN/>
              <w:ind w:firstLineChars="0"/>
              <w:rPr>
                <w:color w:val="000000"/>
                <w:sz w:val="18"/>
                <w:szCs w:val="18"/>
              </w:rPr>
            </w:pPr>
            <w:r>
              <w:rPr>
                <w:rFonts w:hint="eastAsia"/>
                <w:bCs/>
                <w:sz w:val="18"/>
                <w:szCs w:val="18"/>
              </w:rPr>
              <w:t>支持视频、图片、语音等多种媒体形式的接入</w:t>
            </w:r>
          </w:p>
          <w:p w:rsidR="00806D0B" w:rsidRDefault="00000000">
            <w:pPr>
              <w:pStyle w:val="ab"/>
              <w:widowControl/>
              <w:numPr>
                <w:ilvl w:val="0"/>
                <w:numId w:val="2"/>
              </w:numPr>
              <w:autoSpaceDE/>
              <w:autoSpaceDN/>
              <w:ind w:firstLineChars="0"/>
              <w:rPr>
                <w:color w:val="000000"/>
                <w:sz w:val="18"/>
                <w:szCs w:val="18"/>
              </w:rPr>
            </w:pPr>
            <w:r>
              <w:rPr>
                <w:rFonts w:hint="eastAsia"/>
                <w:bCs/>
                <w:sz w:val="18"/>
                <w:szCs w:val="18"/>
              </w:rPr>
              <w:lastRenderedPageBreak/>
              <w:t>支持接入人脸、车辆、安全帽、老鼠、高空抛物识别等智能监控设备</w:t>
            </w:r>
          </w:p>
          <w:p w:rsidR="00806D0B" w:rsidRDefault="00000000">
            <w:pPr>
              <w:pStyle w:val="ab"/>
              <w:widowControl/>
              <w:numPr>
                <w:ilvl w:val="0"/>
                <w:numId w:val="2"/>
              </w:numPr>
              <w:autoSpaceDE/>
              <w:autoSpaceDN/>
              <w:ind w:firstLineChars="0"/>
              <w:rPr>
                <w:color w:val="000000"/>
                <w:sz w:val="18"/>
                <w:szCs w:val="18"/>
              </w:rPr>
            </w:pPr>
            <w:r>
              <w:rPr>
                <w:rFonts w:hint="eastAsia"/>
                <w:bCs/>
                <w:sz w:val="18"/>
                <w:szCs w:val="18"/>
              </w:rPr>
              <w:t>支持</w:t>
            </w:r>
            <w:r>
              <w:rPr>
                <w:rFonts w:cs="Times New Roman" w:hint="eastAsia"/>
                <w:bCs/>
                <w:sz w:val="18"/>
                <w:szCs w:val="18"/>
              </w:rPr>
              <w:t>选择多种画面分割模式以及全屏显示，分屏模式包括：</w:t>
            </w:r>
            <w:r>
              <w:rPr>
                <w:rFonts w:hint="eastAsia"/>
                <w:bCs/>
                <w:sz w:val="18"/>
                <w:szCs w:val="18"/>
              </w:rPr>
              <w:t xml:space="preserve"> 4/9/</w:t>
            </w:r>
            <w:r>
              <w:rPr>
                <w:bCs/>
                <w:sz w:val="18"/>
                <w:szCs w:val="18"/>
              </w:rPr>
              <w:t>16</w:t>
            </w:r>
            <w:r>
              <w:rPr>
                <w:rFonts w:hint="eastAsia"/>
                <w:bCs/>
                <w:sz w:val="18"/>
                <w:szCs w:val="18"/>
                <w:lang w:eastAsia="zh-Hans"/>
              </w:rPr>
              <w:t>屏</w:t>
            </w:r>
            <w:r>
              <w:rPr>
                <w:rFonts w:cs="Times New Roman" w:hint="eastAsia"/>
                <w:bCs/>
                <w:sz w:val="18"/>
                <w:szCs w:val="18"/>
              </w:rPr>
              <w:t>。支持分屏模式下选择一个监控画面全屏显示</w:t>
            </w:r>
          </w:p>
          <w:p w:rsidR="00806D0B" w:rsidRDefault="00000000">
            <w:pPr>
              <w:pStyle w:val="ab"/>
              <w:widowControl/>
              <w:numPr>
                <w:ilvl w:val="0"/>
                <w:numId w:val="2"/>
              </w:numPr>
              <w:autoSpaceDE/>
              <w:autoSpaceDN/>
              <w:ind w:firstLineChars="0"/>
              <w:rPr>
                <w:color w:val="000000"/>
                <w:sz w:val="18"/>
                <w:szCs w:val="18"/>
              </w:rPr>
            </w:pPr>
            <w:r>
              <w:rPr>
                <w:bCs/>
                <w:sz w:val="18"/>
                <w:szCs w:val="18"/>
              </w:rPr>
              <w:t>是</w:t>
            </w:r>
            <w:r>
              <w:rPr>
                <w:rFonts w:hint="eastAsia"/>
                <w:bCs/>
                <w:sz w:val="18"/>
                <w:szCs w:val="18"/>
              </w:rPr>
              <w:t>支持客户端使用RTMP、HLS、FLV等多种主流视频协议播放，支持终端使用H.264、H.265视频编码， MP4等主流视频播放格式</w:t>
            </w:r>
          </w:p>
          <w:p w:rsidR="00806D0B" w:rsidRDefault="00000000">
            <w:pPr>
              <w:pStyle w:val="ab"/>
              <w:widowControl/>
              <w:numPr>
                <w:ilvl w:val="0"/>
                <w:numId w:val="2"/>
              </w:numPr>
              <w:autoSpaceDE/>
              <w:autoSpaceDN/>
              <w:ind w:firstLineChars="0"/>
              <w:rPr>
                <w:color w:val="000000"/>
                <w:sz w:val="18"/>
                <w:szCs w:val="18"/>
              </w:rPr>
            </w:pPr>
            <w:r>
              <w:rPr>
                <w:rFonts w:hint="eastAsia"/>
                <w:sz w:val="18"/>
                <w:szCs w:val="18"/>
              </w:rPr>
              <w:t>★</w:t>
            </w:r>
            <w:r>
              <w:rPr>
                <w:rFonts w:hint="eastAsia"/>
                <w:color w:val="000000"/>
                <w:sz w:val="18"/>
                <w:szCs w:val="18"/>
              </w:rPr>
              <w:t>获得计算机软件著作权登记证书</w:t>
            </w:r>
          </w:p>
          <w:p w:rsidR="00806D0B" w:rsidRDefault="00000000">
            <w:pPr>
              <w:widowControl/>
              <w:autoSpaceDE/>
              <w:autoSpaceDN/>
              <w:rPr>
                <w:sz w:val="18"/>
                <w:szCs w:val="18"/>
              </w:rPr>
            </w:pPr>
            <w:r>
              <w:rPr>
                <w:rFonts w:hint="eastAsia"/>
                <w:sz w:val="18"/>
                <w:szCs w:val="18"/>
              </w:rPr>
              <w:t>7</w:t>
            </w:r>
            <w:r>
              <w:rPr>
                <w:sz w:val="18"/>
                <w:szCs w:val="18"/>
              </w:rPr>
              <w:t>.</w:t>
            </w:r>
            <w:r>
              <w:rPr>
                <w:rFonts w:hint="eastAsia"/>
                <w:sz w:val="18"/>
                <w:szCs w:val="18"/>
              </w:rPr>
              <w:t>★满足公安部三级等保要求</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存储专用硬盘</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8TB 256MB 7200转 PMR CMR SATA </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13</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46寸液晶拼接单元</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1.LCD显示单元为：46“超窄边液晶屏；物理分辨率达到1920×1080，响应时间≤8ms。</w:t>
            </w:r>
            <w:r>
              <w:rPr>
                <w:rFonts w:hint="eastAsia"/>
                <w:sz w:val="18"/>
                <w:szCs w:val="18"/>
              </w:rPr>
              <w:br/>
              <w:t>2.LCD显示单元物理拼缝≤3.5mm，亮度达到500cd/㎡，对比度达到45000:1，图像显示清晰度≥950TVL，亮度鉴别等级为11级。</w:t>
            </w:r>
            <w:r>
              <w:rPr>
                <w:rFonts w:hint="eastAsia"/>
                <w:sz w:val="18"/>
                <w:szCs w:val="18"/>
              </w:rPr>
              <w:br/>
              <w:t>3.可视角 178°(水平)/ 178°(垂直)，色深度 16.7 M(8 bit)</w:t>
            </w:r>
            <w:r>
              <w:rPr>
                <w:rFonts w:hint="eastAsia"/>
                <w:sz w:val="18"/>
                <w:szCs w:val="18"/>
              </w:rPr>
              <w:br/>
              <w:t>4.音视频输入接口 VGA × 1, HDMI × 1, DVI × 1，数据传输接口 USB × 1，控制接口 RJ45 for RS-232（输入× 1，输出 × 1）</w:t>
            </w:r>
            <w:r>
              <w:rPr>
                <w:rFonts w:hint="eastAsia"/>
                <w:sz w:val="18"/>
                <w:szCs w:val="18"/>
              </w:rPr>
              <w:br/>
              <w:t>5.功耗 ≤ 145 W，待机功耗 ≤ 0.5 W</w:t>
            </w:r>
            <w:r>
              <w:rPr>
                <w:rFonts w:hint="eastAsia"/>
                <w:sz w:val="18"/>
                <w:szCs w:val="18"/>
              </w:rPr>
              <w:br/>
              <w:t>6.工作温度 0℃～40℃，工作湿度 10%～90% RH（无冷凝水）</w:t>
            </w:r>
            <w:r>
              <w:rPr>
                <w:rFonts w:hint="eastAsia"/>
                <w:sz w:val="18"/>
                <w:szCs w:val="18"/>
              </w:rPr>
              <w:br/>
              <w:t>8.存储温度 -20℃～65℃，存储湿度 10%~80% RH（无冷凝水）</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解码器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1.采用嵌入式架构，专用Linux系统，使用DSP解码。为了设备稳定可靠运行，不得采用工控机或者PC机的X86架构。</w:t>
            </w:r>
            <w:r>
              <w:rPr>
                <w:rFonts w:hint="eastAsia"/>
                <w:sz w:val="18"/>
                <w:szCs w:val="18"/>
              </w:rPr>
              <w:br/>
              <w:t>2. 为保证产品兼容性，通GB28181报告。</w:t>
            </w:r>
          </w:p>
          <w:p w:rsidR="00806D0B" w:rsidRDefault="00000000">
            <w:pPr>
              <w:widowControl/>
              <w:autoSpaceDE/>
              <w:autoSpaceDN/>
              <w:rPr>
                <w:sz w:val="18"/>
                <w:szCs w:val="18"/>
              </w:rPr>
            </w:pPr>
            <w:r>
              <w:rPr>
                <w:rFonts w:hint="eastAsia"/>
                <w:sz w:val="18"/>
                <w:szCs w:val="18"/>
              </w:rPr>
              <w:t>3.具有10个HDMI输出接口、1个VGA输入接口、1个DVI输入接口、2个USB口、1个语音对讲输入、1个语音对讲输出、10个音频输出、8个报警输入、8个报警输出、1个RS485接口、5个CVBS输出接口（通过转接头实现）、1个RS232接口，2个千兆网口、2个光口。样机采用AC220V电源供电。</w:t>
            </w:r>
            <w:r>
              <w:rPr>
                <w:rFonts w:hint="eastAsia"/>
                <w:sz w:val="18"/>
                <w:szCs w:val="18"/>
              </w:rPr>
              <w:br/>
              <w:t>4.具有1个电源指示灯、1个VGA信号接入指示灯和1个DVI信号接入指示灯</w:t>
            </w:r>
            <w:r>
              <w:rPr>
                <w:rFonts w:hint="eastAsia"/>
                <w:sz w:val="18"/>
                <w:szCs w:val="18"/>
              </w:rPr>
              <w:br/>
              <w:t>5.支持对输入的视频画面进行90°、180°、270°旋转显示。</w:t>
            </w:r>
            <w:r>
              <w:rPr>
                <w:rFonts w:hint="eastAsia"/>
                <w:sz w:val="18"/>
                <w:szCs w:val="18"/>
              </w:rPr>
              <w:br/>
              <w:t>6. 设备接入具有智能行为分析功能的摄像机，可解码显示智能行为分析信息，包括移动侦测、越界入侵、区域入侵、起身离开等，并上传报警信息。</w:t>
            </w:r>
            <w:r>
              <w:rPr>
                <w:rFonts w:hint="eastAsia"/>
                <w:sz w:val="18"/>
                <w:szCs w:val="18"/>
              </w:rPr>
              <w:br/>
            </w:r>
            <w:r>
              <w:rPr>
                <w:rFonts w:hint="eastAsia"/>
                <w:sz w:val="18"/>
                <w:szCs w:val="18"/>
              </w:rPr>
              <w:lastRenderedPageBreak/>
              <w:t>7.支持前端接入智能摄像机，直连前端人脸检测设备，可实时展示人脸检测结果，包括年龄、性别、是否戴眼镜等人脸属性信息；属性直接叠加画面显示。</w:t>
            </w:r>
            <w:r>
              <w:rPr>
                <w:rFonts w:hint="eastAsia"/>
                <w:sz w:val="18"/>
                <w:szCs w:val="18"/>
              </w:rPr>
              <w:br/>
              <w:t>8.支持黑白名单功能，可设置256个黑白名单；当设置白名单时，只允许白名单IP访问设备；当设置黑名单时，黑名单内IP无法访问设备</w:t>
            </w:r>
            <w:r>
              <w:rPr>
                <w:rFonts w:hint="eastAsia"/>
                <w:sz w:val="18"/>
                <w:szCs w:val="18"/>
              </w:rPr>
              <w:br/>
              <w:t>9.支持PC 软件客户端、WEB 浏览器客户端、平台客户端、IPAD、可视化触控平台方式访问管理。</w:t>
            </w:r>
            <w:r>
              <w:rPr>
                <w:rFonts w:hint="eastAsia"/>
                <w:sz w:val="18"/>
                <w:szCs w:val="18"/>
              </w:rPr>
              <w:br/>
              <w:t>10.设备可通过RTSP协议、ONVIF协议接入前端设备的视频流。</w:t>
            </w:r>
          </w:p>
          <w:p w:rsidR="00806D0B" w:rsidRDefault="00000000">
            <w:pPr>
              <w:widowControl/>
              <w:autoSpaceDE/>
              <w:autoSpaceDN/>
              <w:rPr>
                <w:sz w:val="18"/>
                <w:szCs w:val="18"/>
              </w:rPr>
            </w:pPr>
            <w:r>
              <w:rPr>
                <w:rFonts w:hint="eastAsia"/>
                <w:sz w:val="18"/>
                <w:szCs w:val="18"/>
              </w:rPr>
              <w:t>11. 支持通过IE浏览器进行网络模式设置，包括设置为流畅性优先/实时性优先。</w:t>
            </w:r>
            <w:r>
              <w:rPr>
                <w:rFonts w:hint="eastAsia"/>
                <w:sz w:val="18"/>
                <w:szCs w:val="18"/>
              </w:rPr>
              <w:br/>
              <w:t>12.可通过设备抓屏软件，将远程电脑桌面实时解码上墙显示，画面帧率可达30fps。</w:t>
            </w:r>
            <w:r>
              <w:rPr>
                <w:rFonts w:hint="eastAsia"/>
                <w:sz w:val="18"/>
                <w:szCs w:val="18"/>
              </w:rPr>
              <w:br/>
              <w:t>13.可通过客户端软件导入和导出设备配置参数。提供相应证明材料,包括不限于公安部检测报告、官网截图、第三方检测报告等</w:t>
            </w:r>
            <w:r>
              <w:rPr>
                <w:rFonts w:hint="eastAsia"/>
                <w:sz w:val="18"/>
                <w:szCs w:val="18"/>
              </w:rPr>
              <w:br/>
              <w:t>14.可通过客户端软件设置HDMI接口输出分辨率为3840*2160(30Hz、1920*1080(50Hz)、1920*1080(60Hz))、1680*1050(60Hz)、1600*1200(60Hz)、1280*1024(60Hz)、1280*720(60Hz)、1280*720(50Hz)、1024*768(60Hz)。</w:t>
            </w:r>
            <w:r>
              <w:rPr>
                <w:rFonts w:hint="eastAsia"/>
                <w:sz w:val="18"/>
                <w:szCs w:val="18"/>
              </w:rPr>
              <w:br/>
              <w:t>15.支持1、2、4、6、8、9、10、12、16、25、36画面分割显示；支持平均分割；支持分割线开启/关闭设置，支持底色设置功能。）</w:t>
            </w:r>
            <w:r>
              <w:rPr>
                <w:rFonts w:hint="eastAsia"/>
                <w:sz w:val="18"/>
                <w:szCs w:val="18"/>
              </w:rPr>
              <w:br/>
              <w:t>16.支持通过客户端软件将1路输入视频图像发送至多个输出接口拼接显示，支持1*2、1*3、1*4、1*5、1*6、1*7、1*8、1*9、1*10、2*1、2*2、2*3、2*4、2*5、3*1、3*2、3*3、4*1、4*2、5*1、5*2、6*1、7*1、8*1、9*1、10*1的拼接显示。</w:t>
            </w:r>
            <w:r>
              <w:rPr>
                <w:rFonts w:hint="eastAsia"/>
                <w:sz w:val="18"/>
                <w:szCs w:val="18"/>
              </w:rPr>
              <w:br/>
              <w:t>17.可将样机当前的解码输出模式设置为一个场景，样机可保存多个场景，并可通过客户端软件切换样机场景提供相应证明材料,包括不限于公安部检测报告、官网截图、第三方检测报告等</w:t>
            </w:r>
            <w:r>
              <w:rPr>
                <w:rFonts w:hint="eastAsia"/>
                <w:sz w:val="18"/>
                <w:szCs w:val="18"/>
              </w:rPr>
              <w:br/>
              <w:t>18.支持通过DVI-I视频输入接口接入分辨率为</w:t>
            </w:r>
            <w:r>
              <w:rPr>
                <w:rFonts w:hint="eastAsia"/>
                <w:sz w:val="18"/>
                <w:szCs w:val="18"/>
              </w:rPr>
              <w:br/>
              <w:t>19.支持通过VGA视频输入接口接入分辨率为</w:t>
            </w:r>
            <w:r>
              <w:rPr>
                <w:rFonts w:hint="eastAsia"/>
                <w:sz w:val="18"/>
                <w:szCs w:val="18"/>
              </w:rPr>
              <w:br/>
              <w:t>20.支持客户端软件设置底色，当无解码画面时，设置输出显示该底色。</w:t>
            </w:r>
            <w:r>
              <w:rPr>
                <w:rFonts w:hint="eastAsia"/>
                <w:sz w:val="18"/>
                <w:szCs w:val="18"/>
              </w:rPr>
              <w:br/>
              <w:t>21.可通过客户端软件将显示窗口在多个显示屏间进行拖动或跨屏显示，并可调节显示窗口大小。</w:t>
            </w:r>
            <w:r>
              <w:rPr>
                <w:rFonts w:hint="eastAsia"/>
                <w:sz w:val="18"/>
                <w:szCs w:val="18"/>
              </w:rPr>
              <w:br/>
              <w:t>22.支持视频轮巡功能，并可在客户端软件设置轮巡计划。</w:t>
            </w:r>
            <w:r>
              <w:rPr>
                <w:rFonts w:hint="eastAsia"/>
                <w:sz w:val="18"/>
                <w:szCs w:val="18"/>
              </w:rPr>
              <w:br/>
              <w:t>23.支持通过客户端软件对接入的云台进行控制；通过RS-485接口连接键盘实现键盘接入的云台进行控制。</w:t>
            </w:r>
            <w:r>
              <w:rPr>
                <w:rFonts w:hint="eastAsia"/>
                <w:sz w:val="18"/>
                <w:szCs w:val="18"/>
              </w:rPr>
              <w:br/>
            </w:r>
            <w:r>
              <w:rPr>
                <w:rFonts w:hint="eastAsia"/>
                <w:sz w:val="18"/>
                <w:szCs w:val="18"/>
              </w:rPr>
              <w:lastRenderedPageBreak/>
              <w:t>24.可通过客户端软件对设备进行恢复出厂设置。</w:t>
            </w:r>
            <w:r>
              <w:rPr>
                <w:rFonts w:hint="eastAsia"/>
                <w:sz w:val="18"/>
                <w:szCs w:val="18"/>
              </w:rPr>
              <w:br/>
              <w:t>25.支持NTP校时及客户端软件手动校时两种校时方式</w:t>
            </w:r>
            <w:r>
              <w:rPr>
                <w:rFonts w:hint="eastAsia"/>
                <w:sz w:val="18"/>
                <w:szCs w:val="18"/>
              </w:rPr>
              <w:br/>
              <w:t>26. 音频解码格式支持G.722、G.711A、G.726、G711U、MPEG2-L2、AAC。</w:t>
            </w:r>
            <w:r>
              <w:rPr>
                <w:rFonts w:hint="eastAsia"/>
                <w:sz w:val="18"/>
                <w:szCs w:val="18"/>
              </w:rPr>
              <w:br/>
              <w:t>27.设备通过高温、低温、恒定湿热试验（高温55±2℃，低温-10±3℃，持续时间2H；相对湿度90%~95%、温度40±2℃，持续时间48H）。</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lastRenderedPageBreak/>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电视墙</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需采用SPCC优质冷轧钢板保障质量的源头；表面采用静电喷塑工艺，喷塑固化温度180-210度，涂层厚度80-100微米，对高防腐要求产品还可选择阴极电泳底漆工艺，防腐耐锈。</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大屏线材</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大屏幕专用线缆</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批</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8</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工作站</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1、酷睿i5  10400处理器；</w:t>
            </w:r>
            <w:r>
              <w:rPr>
                <w:rFonts w:hint="eastAsia"/>
                <w:sz w:val="18"/>
                <w:szCs w:val="18"/>
              </w:rPr>
              <w:br/>
              <w:t>2、主频：2.7GHz；</w:t>
            </w:r>
            <w:r>
              <w:rPr>
                <w:rFonts w:hint="eastAsia"/>
                <w:sz w:val="18"/>
                <w:szCs w:val="18"/>
              </w:rPr>
              <w:br/>
              <w:t>3、核心数：四核；</w:t>
            </w:r>
            <w:r>
              <w:rPr>
                <w:rFonts w:hint="eastAsia"/>
                <w:sz w:val="18"/>
                <w:szCs w:val="18"/>
              </w:rPr>
              <w:br/>
              <w:t>4、三级缓存：6MB；</w:t>
            </w:r>
            <w:r>
              <w:rPr>
                <w:rFonts w:hint="eastAsia"/>
                <w:sz w:val="18"/>
                <w:szCs w:val="18"/>
              </w:rPr>
              <w:br/>
              <w:t>5、内存：8GB；</w:t>
            </w:r>
            <w:r>
              <w:rPr>
                <w:rFonts w:hint="eastAsia"/>
                <w:sz w:val="18"/>
                <w:szCs w:val="18"/>
              </w:rPr>
              <w:br/>
              <w:t>6、固态：128GB SATA SSD +1TB SATA HDD；</w:t>
            </w:r>
            <w:r>
              <w:rPr>
                <w:rFonts w:hint="eastAsia"/>
                <w:sz w:val="18"/>
                <w:szCs w:val="18"/>
              </w:rPr>
              <w:br/>
              <w:t>7、显示屏21.5英寸。</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9</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操作台</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三联操作台</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10</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工位椅</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带靠背工位椅，材料木质</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前端设备</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网络室内枪式摄像机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pStyle w:val="ab"/>
              <w:widowControl/>
              <w:numPr>
                <w:ilvl w:val="0"/>
                <w:numId w:val="3"/>
              </w:numPr>
              <w:autoSpaceDE/>
              <w:autoSpaceDN/>
              <w:ind w:firstLineChars="0"/>
              <w:rPr>
                <w:color w:val="000000"/>
                <w:sz w:val="18"/>
                <w:szCs w:val="18"/>
              </w:rPr>
            </w:pPr>
            <w:r>
              <w:rPr>
                <w:rFonts w:hint="eastAsia"/>
                <w:color w:val="000000"/>
                <w:sz w:val="18"/>
                <w:szCs w:val="18"/>
              </w:rPr>
              <w:t>具有200万以上像素 CMOS传感器。</w:t>
            </w:r>
          </w:p>
          <w:p w:rsidR="00806D0B" w:rsidRDefault="00000000">
            <w:pPr>
              <w:pStyle w:val="ab"/>
              <w:widowControl/>
              <w:numPr>
                <w:ilvl w:val="0"/>
                <w:numId w:val="3"/>
              </w:numPr>
              <w:autoSpaceDE/>
              <w:autoSpaceDN/>
              <w:ind w:firstLineChars="0"/>
              <w:rPr>
                <w:sz w:val="18"/>
                <w:szCs w:val="18"/>
              </w:rPr>
            </w:pPr>
            <w:r>
              <w:rPr>
                <w:rFonts w:hint="eastAsia"/>
                <w:sz w:val="18"/>
                <w:szCs w:val="18"/>
              </w:rPr>
              <w:t>监控距离不小于</w:t>
            </w:r>
            <w:r>
              <w:rPr>
                <w:sz w:val="18"/>
                <w:szCs w:val="18"/>
              </w:rPr>
              <w:t>9米。</w:t>
            </w:r>
          </w:p>
          <w:p w:rsidR="00806D0B" w:rsidRDefault="00000000">
            <w:pPr>
              <w:pStyle w:val="ab"/>
              <w:widowControl/>
              <w:numPr>
                <w:ilvl w:val="0"/>
                <w:numId w:val="3"/>
              </w:numPr>
              <w:autoSpaceDE/>
              <w:autoSpaceDN/>
              <w:ind w:firstLineChars="0"/>
              <w:rPr>
                <w:sz w:val="18"/>
                <w:szCs w:val="18"/>
              </w:rPr>
            </w:pPr>
            <w:r>
              <w:rPr>
                <w:rFonts w:hint="eastAsia"/>
                <w:sz w:val="18"/>
                <w:szCs w:val="18"/>
              </w:rPr>
              <w:t>具备</w:t>
            </w:r>
            <w:r>
              <w:rPr>
                <w:sz w:val="18"/>
                <w:szCs w:val="18"/>
              </w:rPr>
              <w:t>DC/POE两种供电方式。</w:t>
            </w:r>
          </w:p>
          <w:p w:rsidR="00806D0B" w:rsidRDefault="00000000">
            <w:pPr>
              <w:pStyle w:val="ab"/>
              <w:widowControl/>
              <w:numPr>
                <w:ilvl w:val="0"/>
                <w:numId w:val="3"/>
              </w:numPr>
              <w:autoSpaceDE/>
              <w:autoSpaceDN/>
              <w:ind w:firstLineChars="0"/>
              <w:rPr>
                <w:sz w:val="18"/>
                <w:szCs w:val="18"/>
              </w:rPr>
            </w:pPr>
            <w:r>
              <w:rPr>
                <w:rFonts w:hint="eastAsia"/>
                <w:sz w:val="18"/>
                <w:szCs w:val="18"/>
              </w:rPr>
              <w:t>具备夜视功能红外</w:t>
            </w:r>
            <w:r>
              <w:rPr>
                <w:sz w:val="18"/>
                <w:szCs w:val="18"/>
              </w:rPr>
              <w:t>/全彩。</w:t>
            </w:r>
          </w:p>
          <w:p w:rsidR="00806D0B" w:rsidRDefault="00000000">
            <w:pPr>
              <w:pStyle w:val="ab"/>
              <w:widowControl/>
              <w:numPr>
                <w:ilvl w:val="0"/>
                <w:numId w:val="3"/>
              </w:numPr>
              <w:autoSpaceDE/>
              <w:autoSpaceDN/>
              <w:ind w:firstLineChars="0"/>
              <w:rPr>
                <w:sz w:val="18"/>
                <w:szCs w:val="18"/>
              </w:rPr>
            </w:pPr>
            <w:r>
              <w:rPr>
                <w:rFonts w:hint="eastAsia"/>
                <w:sz w:val="18"/>
                <w:szCs w:val="18"/>
              </w:rPr>
              <w:t>需支持</w:t>
            </w:r>
            <w:r>
              <w:rPr>
                <w:sz w:val="18"/>
                <w:szCs w:val="18"/>
              </w:rPr>
              <w:t>IP67防尘防水。</w:t>
            </w:r>
          </w:p>
          <w:p w:rsidR="00806D0B" w:rsidRDefault="00000000">
            <w:pPr>
              <w:widowControl/>
              <w:autoSpaceDE/>
              <w:autoSpaceDN/>
              <w:rPr>
                <w:sz w:val="18"/>
                <w:szCs w:val="18"/>
              </w:rPr>
            </w:pPr>
            <w:r>
              <w:rPr>
                <w:rFonts w:hint="eastAsia"/>
                <w:sz w:val="18"/>
                <w:szCs w:val="18"/>
              </w:rPr>
              <w:t>软硬件二年免费维保。</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28</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网络半球摄像机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w:t>
            </w:r>
            <w:r>
              <w:rPr>
                <w:color w:val="000000"/>
                <w:sz w:val="18"/>
                <w:szCs w:val="18"/>
              </w:rPr>
              <w:t>.</w:t>
            </w:r>
            <w:r>
              <w:rPr>
                <w:rFonts w:hint="eastAsia"/>
                <w:color w:val="000000"/>
                <w:sz w:val="18"/>
                <w:szCs w:val="18"/>
              </w:rPr>
              <w:t>具有</w:t>
            </w:r>
            <w:r>
              <w:rPr>
                <w:color w:val="000000"/>
                <w:sz w:val="18"/>
                <w:szCs w:val="18"/>
              </w:rPr>
              <w:t>400万像素 CMOS传感器</w:t>
            </w:r>
            <w:r>
              <w:rPr>
                <w:rFonts w:hint="eastAsia"/>
                <w:color w:val="000000"/>
                <w:sz w:val="18"/>
                <w:szCs w:val="18"/>
              </w:rPr>
              <w:t>。</w:t>
            </w:r>
          </w:p>
          <w:p w:rsidR="00806D0B" w:rsidRDefault="00000000">
            <w:pPr>
              <w:widowControl/>
              <w:autoSpaceDE/>
              <w:autoSpaceDN/>
              <w:rPr>
                <w:sz w:val="18"/>
                <w:szCs w:val="18"/>
              </w:rPr>
            </w:pPr>
            <w:r>
              <w:rPr>
                <w:rFonts w:hint="eastAsia"/>
                <w:sz w:val="18"/>
                <w:szCs w:val="18"/>
              </w:rPr>
              <w:t>2</w:t>
            </w:r>
            <w:r>
              <w:rPr>
                <w:sz w:val="18"/>
                <w:szCs w:val="18"/>
              </w:rPr>
              <w:t>.</w:t>
            </w:r>
            <w:r>
              <w:rPr>
                <w:rFonts w:hint="eastAsia"/>
                <w:sz w:val="18"/>
                <w:szCs w:val="18"/>
              </w:rPr>
              <w:t>监控距离不小于</w:t>
            </w:r>
            <w:r>
              <w:rPr>
                <w:sz w:val="18"/>
                <w:szCs w:val="18"/>
              </w:rPr>
              <w:t>9米。</w:t>
            </w:r>
          </w:p>
          <w:p w:rsidR="00806D0B" w:rsidRDefault="00000000">
            <w:pPr>
              <w:widowControl/>
              <w:autoSpaceDE/>
              <w:autoSpaceDN/>
              <w:rPr>
                <w:sz w:val="18"/>
                <w:szCs w:val="18"/>
              </w:rPr>
            </w:pPr>
            <w:r>
              <w:rPr>
                <w:rFonts w:hint="eastAsia"/>
                <w:sz w:val="18"/>
                <w:szCs w:val="18"/>
              </w:rPr>
              <w:t>3</w:t>
            </w:r>
            <w:r>
              <w:rPr>
                <w:sz w:val="18"/>
                <w:szCs w:val="18"/>
              </w:rPr>
              <w:t>.</w:t>
            </w:r>
            <w:r>
              <w:rPr>
                <w:rFonts w:hint="eastAsia"/>
                <w:sz w:val="18"/>
                <w:szCs w:val="18"/>
              </w:rPr>
              <w:t>具备</w:t>
            </w:r>
            <w:r>
              <w:rPr>
                <w:sz w:val="18"/>
                <w:szCs w:val="18"/>
              </w:rPr>
              <w:t>DC/POE两种供电方式。</w:t>
            </w:r>
          </w:p>
          <w:p w:rsidR="00806D0B" w:rsidRDefault="00000000">
            <w:pPr>
              <w:widowControl/>
              <w:autoSpaceDE/>
              <w:autoSpaceDN/>
              <w:rPr>
                <w:sz w:val="18"/>
                <w:szCs w:val="18"/>
              </w:rPr>
            </w:pPr>
            <w:r>
              <w:rPr>
                <w:rFonts w:hint="eastAsia"/>
                <w:sz w:val="18"/>
                <w:szCs w:val="18"/>
              </w:rPr>
              <w:t>4</w:t>
            </w:r>
            <w:r>
              <w:rPr>
                <w:sz w:val="18"/>
                <w:szCs w:val="18"/>
              </w:rPr>
              <w:t>.</w:t>
            </w:r>
            <w:r>
              <w:rPr>
                <w:rFonts w:hint="eastAsia"/>
                <w:sz w:val="18"/>
                <w:szCs w:val="18"/>
              </w:rPr>
              <w:t>具备夜视功能红外</w:t>
            </w:r>
            <w:r>
              <w:rPr>
                <w:sz w:val="18"/>
                <w:szCs w:val="18"/>
              </w:rPr>
              <w:t>/全彩。</w:t>
            </w:r>
          </w:p>
          <w:p w:rsidR="00806D0B" w:rsidRDefault="00000000">
            <w:pPr>
              <w:widowControl/>
              <w:autoSpaceDE/>
              <w:autoSpaceDN/>
              <w:rPr>
                <w:sz w:val="18"/>
                <w:szCs w:val="18"/>
              </w:rPr>
            </w:pPr>
            <w:r>
              <w:rPr>
                <w:rFonts w:hint="eastAsia"/>
                <w:sz w:val="18"/>
                <w:szCs w:val="18"/>
              </w:rPr>
              <w:t>5</w:t>
            </w:r>
            <w:r>
              <w:rPr>
                <w:sz w:val="18"/>
                <w:szCs w:val="18"/>
              </w:rPr>
              <w:t>.</w:t>
            </w:r>
            <w:r>
              <w:rPr>
                <w:rFonts w:hint="eastAsia"/>
                <w:sz w:val="18"/>
                <w:szCs w:val="18"/>
              </w:rPr>
              <w:t>需支持</w:t>
            </w:r>
            <w:r>
              <w:rPr>
                <w:sz w:val="18"/>
                <w:szCs w:val="18"/>
              </w:rPr>
              <w:t>IP67防尘防水。</w:t>
            </w:r>
          </w:p>
          <w:p w:rsidR="00806D0B" w:rsidRDefault="00000000">
            <w:pPr>
              <w:widowControl/>
              <w:autoSpaceDE/>
              <w:autoSpaceDN/>
              <w:rPr>
                <w:sz w:val="18"/>
                <w:szCs w:val="18"/>
              </w:rPr>
            </w:pPr>
            <w:r>
              <w:rPr>
                <w:rFonts w:hint="eastAsia"/>
                <w:sz w:val="18"/>
                <w:szCs w:val="18"/>
              </w:rPr>
              <w:t>6</w:t>
            </w:r>
            <w:r>
              <w:rPr>
                <w:sz w:val="18"/>
                <w:szCs w:val="18"/>
              </w:rPr>
              <w:t>.</w:t>
            </w:r>
            <w:r>
              <w:rPr>
                <w:rFonts w:hint="eastAsia"/>
                <w:sz w:val="18"/>
                <w:szCs w:val="18"/>
              </w:rPr>
              <w:t>软硬件二年免费维保。</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37</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电梯监控</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w:t>
            </w:r>
            <w:r>
              <w:rPr>
                <w:color w:val="000000"/>
                <w:sz w:val="18"/>
                <w:szCs w:val="18"/>
              </w:rPr>
              <w:t>.</w:t>
            </w:r>
            <w:r>
              <w:rPr>
                <w:rFonts w:hint="eastAsia"/>
                <w:color w:val="000000"/>
                <w:sz w:val="18"/>
                <w:szCs w:val="18"/>
              </w:rPr>
              <w:t>具有</w:t>
            </w:r>
            <w:r>
              <w:rPr>
                <w:color w:val="000000"/>
                <w:sz w:val="18"/>
                <w:szCs w:val="18"/>
              </w:rPr>
              <w:t>400万像素 CMOS传感器</w:t>
            </w:r>
            <w:r>
              <w:rPr>
                <w:rFonts w:hint="eastAsia"/>
                <w:color w:val="000000"/>
                <w:sz w:val="18"/>
                <w:szCs w:val="18"/>
              </w:rPr>
              <w:t>。</w:t>
            </w:r>
          </w:p>
          <w:p w:rsidR="00806D0B" w:rsidRDefault="00000000">
            <w:pPr>
              <w:widowControl/>
              <w:autoSpaceDE/>
              <w:autoSpaceDN/>
              <w:rPr>
                <w:sz w:val="18"/>
                <w:szCs w:val="18"/>
              </w:rPr>
            </w:pPr>
            <w:r>
              <w:rPr>
                <w:rFonts w:hint="eastAsia"/>
                <w:sz w:val="18"/>
                <w:szCs w:val="18"/>
              </w:rPr>
              <w:t>2</w:t>
            </w:r>
            <w:r>
              <w:rPr>
                <w:sz w:val="18"/>
                <w:szCs w:val="18"/>
              </w:rPr>
              <w:t>.</w:t>
            </w:r>
            <w:r>
              <w:rPr>
                <w:rFonts w:hint="eastAsia"/>
                <w:sz w:val="18"/>
                <w:szCs w:val="18"/>
              </w:rPr>
              <w:t>监控距离不小于</w:t>
            </w:r>
            <w:r>
              <w:rPr>
                <w:sz w:val="18"/>
                <w:szCs w:val="18"/>
              </w:rPr>
              <w:t>9米。</w:t>
            </w:r>
          </w:p>
          <w:p w:rsidR="00806D0B" w:rsidRDefault="00000000">
            <w:pPr>
              <w:widowControl/>
              <w:autoSpaceDE/>
              <w:autoSpaceDN/>
              <w:rPr>
                <w:sz w:val="18"/>
                <w:szCs w:val="18"/>
              </w:rPr>
            </w:pPr>
            <w:r>
              <w:rPr>
                <w:rFonts w:hint="eastAsia"/>
                <w:sz w:val="18"/>
                <w:szCs w:val="18"/>
              </w:rPr>
              <w:t>3</w:t>
            </w:r>
            <w:r>
              <w:rPr>
                <w:sz w:val="18"/>
                <w:szCs w:val="18"/>
              </w:rPr>
              <w:t>.</w:t>
            </w:r>
            <w:r>
              <w:rPr>
                <w:rFonts w:hint="eastAsia"/>
                <w:sz w:val="18"/>
                <w:szCs w:val="18"/>
              </w:rPr>
              <w:t>具备</w:t>
            </w:r>
            <w:r>
              <w:rPr>
                <w:sz w:val="18"/>
                <w:szCs w:val="18"/>
              </w:rPr>
              <w:t>DC/POE两种供电方式。</w:t>
            </w:r>
          </w:p>
          <w:p w:rsidR="00806D0B" w:rsidRDefault="00000000">
            <w:pPr>
              <w:widowControl/>
              <w:autoSpaceDE/>
              <w:autoSpaceDN/>
              <w:rPr>
                <w:sz w:val="18"/>
                <w:szCs w:val="18"/>
              </w:rPr>
            </w:pPr>
            <w:r>
              <w:rPr>
                <w:rFonts w:hint="eastAsia"/>
                <w:sz w:val="18"/>
                <w:szCs w:val="18"/>
              </w:rPr>
              <w:t>4</w:t>
            </w:r>
            <w:r>
              <w:rPr>
                <w:sz w:val="18"/>
                <w:szCs w:val="18"/>
              </w:rPr>
              <w:t>.</w:t>
            </w:r>
            <w:r>
              <w:rPr>
                <w:rFonts w:hint="eastAsia"/>
                <w:sz w:val="18"/>
                <w:szCs w:val="18"/>
              </w:rPr>
              <w:t>具备夜视功能红外</w:t>
            </w:r>
            <w:r>
              <w:rPr>
                <w:sz w:val="18"/>
                <w:szCs w:val="18"/>
              </w:rPr>
              <w:t>/全彩。</w:t>
            </w:r>
          </w:p>
          <w:p w:rsidR="00806D0B" w:rsidRDefault="00000000">
            <w:pPr>
              <w:widowControl/>
              <w:autoSpaceDE/>
              <w:autoSpaceDN/>
              <w:rPr>
                <w:sz w:val="18"/>
                <w:szCs w:val="18"/>
              </w:rPr>
            </w:pPr>
            <w:r>
              <w:rPr>
                <w:rFonts w:hint="eastAsia"/>
                <w:sz w:val="18"/>
                <w:szCs w:val="18"/>
              </w:rPr>
              <w:t>5</w:t>
            </w:r>
            <w:r>
              <w:rPr>
                <w:sz w:val="18"/>
                <w:szCs w:val="18"/>
              </w:rPr>
              <w:t>.</w:t>
            </w:r>
            <w:r>
              <w:rPr>
                <w:rFonts w:hint="eastAsia"/>
                <w:sz w:val="18"/>
                <w:szCs w:val="18"/>
              </w:rPr>
              <w:t>需支持</w:t>
            </w:r>
            <w:r>
              <w:rPr>
                <w:sz w:val="18"/>
                <w:szCs w:val="18"/>
              </w:rPr>
              <w:t>IP67防尘防水。</w:t>
            </w:r>
          </w:p>
          <w:p w:rsidR="00806D0B" w:rsidRDefault="00000000">
            <w:pPr>
              <w:widowControl/>
              <w:autoSpaceDE/>
              <w:autoSpaceDN/>
              <w:rPr>
                <w:sz w:val="18"/>
                <w:szCs w:val="18"/>
              </w:rPr>
            </w:pPr>
            <w:r>
              <w:rPr>
                <w:rFonts w:hint="eastAsia"/>
                <w:sz w:val="18"/>
                <w:szCs w:val="18"/>
              </w:rPr>
              <w:t>6</w:t>
            </w:r>
            <w:r>
              <w:rPr>
                <w:sz w:val="18"/>
                <w:szCs w:val="18"/>
              </w:rPr>
              <w:t>.</w:t>
            </w:r>
            <w:r>
              <w:rPr>
                <w:rFonts w:hint="eastAsia"/>
                <w:sz w:val="18"/>
                <w:szCs w:val="18"/>
              </w:rPr>
              <w:t>软硬件二年免费维保。</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监控电源</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12V2A监控专用电源</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摄像机支架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铝合金支架，定制</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28</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接线板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10A，6孔接线板</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8</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室外立杆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监控立杆，长度根据现场环境定制，3到5米</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根</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9</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立杆基础</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c30混泥土浇筑</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根</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r>
              <w:rPr>
                <w:color w:val="000000"/>
                <w:sz w:val="18"/>
                <w:szCs w:val="18"/>
              </w:rPr>
              <w:t>0</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安防箱</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室外监控安防箱</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r>
              <w:rPr>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光纤收发器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千兆单模光纤收发器</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对</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r>
              <w:rPr>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电梯网桥</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500米电梯网桥</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对</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r>
              <w:rPr>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42U机柜</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一、机柜标准配置：                  </w:t>
            </w:r>
            <w:r>
              <w:rPr>
                <w:rFonts w:hint="eastAsia"/>
                <w:sz w:val="18"/>
                <w:szCs w:val="18"/>
              </w:rPr>
              <w:br/>
              <w:t>1、拼装式骨架组件1套.</w:t>
            </w:r>
            <w:r>
              <w:rPr>
                <w:rFonts w:hint="eastAsia"/>
                <w:sz w:val="18"/>
                <w:szCs w:val="18"/>
              </w:rPr>
              <w:br/>
              <w:t>2、前单开无孔边条灰色钢化玻璃门配银色弹簧锁，后单开钣金平板门配小圆锁</w:t>
            </w:r>
            <w:r>
              <w:rPr>
                <w:rFonts w:hint="eastAsia"/>
                <w:sz w:val="18"/>
                <w:szCs w:val="18"/>
              </w:rPr>
              <w:br/>
              <w:t xml:space="preserve">3、快开式侧门1对（不带锁）.         </w:t>
            </w:r>
            <w:r>
              <w:rPr>
                <w:rFonts w:hint="eastAsia"/>
                <w:sz w:val="18"/>
                <w:szCs w:val="18"/>
              </w:rPr>
              <w:br/>
              <w:t xml:space="preserve">4、32U（含32U）以下的机柜横支架为4条,32U以上的机柜横支架为6条.  </w:t>
            </w:r>
            <w:r>
              <w:rPr>
                <w:rFonts w:hint="eastAsia"/>
                <w:sz w:val="18"/>
                <w:szCs w:val="18"/>
              </w:rPr>
              <w:br/>
              <w:t xml:space="preserve">5、喷涂方孔条4条.                                                 </w:t>
            </w:r>
            <w:r>
              <w:rPr>
                <w:rFonts w:hint="eastAsia"/>
                <w:sz w:val="18"/>
                <w:szCs w:val="18"/>
              </w:rPr>
              <w:br/>
              <w:t xml:space="preserve">6、800宽机柜含1对垂直线槽.                   </w:t>
            </w:r>
            <w:r>
              <w:rPr>
                <w:rFonts w:hint="eastAsia"/>
                <w:sz w:val="18"/>
                <w:szCs w:val="18"/>
              </w:rPr>
              <w:br/>
              <w:t xml:space="preserve">7、2寸承重万向脚轮（不带刹车）及水平支脚各4只.                                                                                        </w:t>
            </w:r>
            <w:r>
              <w:rPr>
                <w:rFonts w:hint="eastAsia"/>
                <w:sz w:val="18"/>
                <w:szCs w:val="18"/>
              </w:rPr>
              <w:br/>
              <w:t xml:space="preserve">8、M6安装方螺母螺钉37U及以上40套，37U以下20套                    </w:t>
            </w:r>
            <w:r>
              <w:rPr>
                <w:rFonts w:hint="eastAsia"/>
                <w:sz w:val="18"/>
                <w:szCs w:val="18"/>
              </w:rPr>
              <w:br/>
              <w:t xml:space="preserve">9、固定层板：≤37U，1块固定层板；＞37U，3块固定层板；                      </w:t>
            </w:r>
            <w:r>
              <w:rPr>
                <w:rFonts w:hint="eastAsia"/>
                <w:sz w:val="18"/>
                <w:szCs w:val="18"/>
              </w:rPr>
              <w:br/>
              <w:t>10、600深机柜配2风机托盘，800深和1000深机柜配4风机托盘；</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r>
              <w:rPr>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PDU</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w:t>
            </w:r>
            <w:r>
              <w:rPr>
                <w:sz w:val="18"/>
                <w:szCs w:val="18"/>
              </w:rPr>
              <w:t>9</w:t>
            </w:r>
            <w:r>
              <w:rPr>
                <w:rFonts w:hint="eastAsia"/>
                <w:sz w:val="18"/>
                <w:szCs w:val="18"/>
              </w:rPr>
              <w:t>英寸机架式电源</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其它设备及材料</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12芯室外单模光缆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规格：12芯室内9/125单模光缆</w:t>
            </w:r>
            <w:r>
              <w:rPr>
                <w:rFonts w:hint="eastAsia"/>
                <w:sz w:val="18"/>
                <w:szCs w:val="18"/>
              </w:rPr>
              <w:br/>
              <w:t>产品描述</w:t>
            </w:r>
            <w:r>
              <w:rPr>
                <w:rFonts w:hint="eastAsia"/>
                <w:sz w:val="18"/>
                <w:szCs w:val="18"/>
              </w:rPr>
              <w:br/>
              <w:t xml:space="preserve">符合TIA/EIA-568-C.3标准，ITU G.651 、IEC793-2A1b技术要求； </w:t>
            </w:r>
            <w:r>
              <w:rPr>
                <w:rFonts w:hint="eastAsia"/>
                <w:sz w:val="18"/>
                <w:szCs w:val="18"/>
              </w:rPr>
              <w:br/>
              <w:t xml:space="preserve">紧套光纤外径均匀，具有很好的剥离效果； </w:t>
            </w:r>
            <w:r>
              <w:rPr>
                <w:rFonts w:hint="eastAsia"/>
                <w:sz w:val="18"/>
                <w:szCs w:val="18"/>
              </w:rPr>
              <w:br/>
              <w:t xml:space="preserve">外皮和紧套光纤之间有多股纺纶丝，增加了光纤的强度； </w:t>
            </w:r>
            <w:r>
              <w:rPr>
                <w:rFonts w:hint="eastAsia"/>
                <w:sz w:val="18"/>
                <w:szCs w:val="18"/>
              </w:rPr>
              <w:br/>
              <w:t xml:space="preserve">外皮材料采用阻燃型高分子PVC材料； </w:t>
            </w:r>
            <w:r>
              <w:rPr>
                <w:rFonts w:hint="eastAsia"/>
                <w:sz w:val="18"/>
                <w:szCs w:val="18"/>
              </w:rPr>
              <w:br/>
              <w:t>适用于大楼垂直主干以及光纤到桌面系统的应用；</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六类非屏蔽双绞线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pStyle w:val="aa"/>
              <w:shd w:val="clear" w:color="auto" w:fill="FFFFFF"/>
              <w:spacing w:before="0" w:beforeAutospacing="0" w:after="0" w:afterAutospacing="0"/>
              <w:textAlignment w:val="baseline"/>
              <w:rPr>
                <w:sz w:val="18"/>
                <w:szCs w:val="18"/>
              </w:rPr>
            </w:pPr>
            <w:r>
              <w:rPr>
                <w:sz w:val="18"/>
                <w:szCs w:val="18"/>
              </w:rPr>
              <w:t>1</w:t>
            </w:r>
            <w:r>
              <w:rPr>
                <w:rFonts w:hint="eastAsia"/>
                <w:sz w:val="18"/>
                <w:szCs w:val="18"/>
              </w:rPr>
              <w:t>、支持千兆以太网信号传输</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2、无氧铜芯，直流电阻小，信号衰减小</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lastRenderedPageBreak/>
              <w:t>3、室内网线采用聚氯乙烯(PVC)阻燃护套，耐磨、抗拉强度高，安全有保</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4、室外网线采用聚乙烯(PE)护套，耐磨、抗拉强度高，防水、抗紫外线辐射，使用寿命更长。</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5、均匀双绞结构，搭配十字骨架，产品性能稳定，有效降低干扰，确保信号传输质量</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6、符合RoHS 2.0 和Reach认证</w:t>
            </w:r>
          </w:p>
          <w:p w:rsidR="00806D0B" w:rsidRDefault="00806D0B">
            <w:pPr>
              <w:widowControl/>
              <w:autoSpaceDE/>
              <w:autoSpaceDN/>
              <w:rPr>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箱</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13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电源线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RVV2*1.5</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耦合器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1.标准：YD/T1272，ISO/IEC 11801，ANSI/TIA-568-C.3</w:t>
            </w:r>
            <w:r>
              <w:rPr>
                <w:rFonts w:hint="eastAsia"/>
                <w:sz w:val="18"/>
                <w:szCs w:val="18"/>
              </w:rPr>
              <w:br/>
              <w:t>2.材料：氧化锆陶瓷套管</w:t>
            </w:r>
            <w:r>
              <w:rPr>
                <w:rFonts w:hint="eastAsia"/>
                <w:sz w:val="18"/>
                <w:szCs w:val="18"/>
              </w:rPr>
              <w:br/>
              <w:t>3.插入损耗（含重复性）：≤0.2dB</w:t>
            </w:r>
            <w:r>
              <w:rPr>
                <w:rFonts w:hint="eastAsia"/>
                <w:sz w:val="18"/>
                <w:szCs w:val="18"/>
              </w:rPr>
              <w:br/>
              <w:t>4.重复性：≥500次</w:t>
            </w:r>
            <w:r>
              <w:rPr>
                <w:rFonts w:hint="eastAsia"/>
                <w:sz w:val="18"/>
                <w:szCs w:val="18"/>
              </w:rPr>
              <w:br/>
              <w:t>5.互换性：≤0.2dB</w:t>
            </w:r>
            <w:r>
              <w:rPr>
                <w:rFonts w:hint="eastAsia"/>
                <w:sz w:val="18"/>
                <w:szCs w:val="18"/>
              </w:rPr>
              <w:br/>
              <w:t>6.工作温度：-20℃~+60℃</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10</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1米尾纤</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1.标准：YD/T1272，ISO/IEC 11801，ANSI/TIA-568-C.3，光缆：IEC60332-1-2，IEC61034-2，IEC60754-1、IEC60754-2</w:t>
            </w:r>
            <w:r>
              <w:rPr>
                <w:rFonts w:hint="eastAsia"/>
                <w:sz w:val="18"/>
                <w:szCs w:val="18"/>
              </w:rPr>
              <w:br/>
              <w:t>2.依据标准出厂前100%光学测试，性能优于国内和国际标准</w:t>
            </w:r>
            <w:r>
              <w:rPr>
                <w:rFonts w:hint="eastAsia"/>
                <w:sz w:val="18"/>
                <w:szCs w:val="18"/>
              </w:rPr>
              <w:br/>
              <w:t>3.高质量陶瓷插芯，插入损耗低，耐久性好</w:t>
            </w:r>
            <w:r>
              <w:rPr>
                <w:rFonts w:hint="eastAsia"/>
                <w:sz w:val="18"/>
                <w:szCs w:val="18"/>
              </w:rPr>
              <w:br/>
              <w:t>4.重复性，互换性，光学特性稳定</w:t>
            </w:r>
            <w:r>
              <w:rPr>
                <w:rFonts w:hint="eastAsia"/>
                <w:sz w:val="18"/>
                <w:szCs w:val="18"/>
              </w:rPr>
              <w:br/>
              <w:t>5.光纤类型与护套颜色：单模：G.657.A2（B6a2）黄色，</w:t>
            </w:r>
            <w:r>
              <w:rPr>
                <w:rFonts w:hint="eastAsia"/>
                <w:sz w:val="18"/>
                <w:szCs w:val="18"/>
              </w:rPr>
              <w:br/>
              <w:t>6.加强材料：芳纶纱</w:t>
            </w:r>
            <w:r>
              <w:rPr>
                <w:rFonts w:hint="eastAsia"/>
                <w:sz w:val="18"/>
                <w:szCs w:val="18"/>
              </w:rPr>
              <w:br/>
              <w:t>7.光缆芯数与护套外径：单芯：2.0mm/双芯：2.0×4.0mm（“8字形”）</w:t>
            </w:r>
            <w:r>
              <w:rPr>
                <w:rFonts w:hint="eastAsia"/>
                <w:sz w:val="18"/>
                <w:szCs w:val="18"/>
              </w:rPr>
              <w:br/>
              <w:t>8.紧包与护套材料：LSZH</w:t>
            </w:r>
            <w:r>
              <w:rPr>
                <w:rFonts w:hint="eastAsia"/>
                <w:sz w:val="18"/>
                <w:szCs w:val="18"/>
              </w:rPr>
              <w:br/>
              <w:t>9.插针体端面结构：UPC</w:t>
            </w:r>
            <w:r>
              <w:rPr>
                <w:rFonts w:hint="eastAsia"/>
                <w:sz w:val="18"/>
                <w:szCs w:val="18"/>
              </w:rPr>
              <w:br/>
              <w:t>10.插入损耗（含重复性）：≤0.2dB</w:t>
            </w:r>
            <w:r>
              <w:rPr>
                <w:rFonts w:hint="eastAsia"/>
                <w:sz w:val="18"/>
                <w:szCs w:val="18"/>
              </w:rPr>
              <w:br/>
              <w:t>11.互换性：≤0.2dB</w:t>
            </w:r>
            <w:r>
              <w:rPr>
                <w:rFonts w:hint="eastAsia"/>
                <w:sz w:val="18"/>
                <w:szCs w:val="18"/>
              </w:rPr>
              <w:br/>
              <w:t>12.回波损耗：单模：≥50dB，</w:t>
            </w:r>
            <w:r>
              <w:rPr>
                <w:rFonts w:hint="eastAsia"/>
                <w:sz w:val="18"/>
                <w:szCs w:val="18"/>
              </w:rPr>
              <w:br/>
              <w:t>13.工作温度：-20℃~+60℃</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根</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20</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3米跳纤</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1.标准：YD/T1272，ISO/IEC 11801，ANSI/TIA-568-C.3，光缆：IEC60332-1-2，IEC61034-2，IEC60754-1、IEC60754-2</w:t>
            </w:r>
            <w:r>
              <w:rPr>
                <w:rFonts w:hint="eastAsia"/>
                <w:sz w:val="18"/>
                <w:szCs w:val="18"/>
              </w:rPr>
              <w:br/>
              <w:t>2.依据标准出厂前100%光学测试，性能优于国内和国际标准</w:t>
            </w:r>
            <w:r>
              <w:rPr>
                <w:rFonts w:hint="eastAsia"/>
                <w:sz w:val="18"/>
                <w:szCs w:val="18"/>
              </w:rPr>
              <w:br/>
              <w:t>3.高质量陶瓷插芯，插入损耗低，耐久性好</w:t>
            </w:r>
            <w:r>
              <w:rPr>
                <w:rFonts w:hint="eastAsia"/>
                <w:sz w:val="18"/>
                <w:szCs w:val="18"/>
              </w:rPr>
              <w:br/>
              <w:t>4.重复性，互换性，光学特性稳定</w:t>
            </w:r>
            <w:r>
              <w:rPr>
                <w:rFonts w:hint="eastAsia"/>
                <w:sz w:val="18"/>
                <w:szCs w:val="18"/>
              </w:rPr>
              <w:br/>
              <w:t>5.光纤类型与护套颜色：单模：G.657.A2（B6a2）黄色，</w:t>
            </w:r>
            <w:r>
              <w:rPr>
                <w:rFonts w:hint="eastAsia"/>
                <w:sz w:val="18"/>
                <w:szCs w:val="18"/>
              </w:rPr>
              <w:br/>
              <w:t>6.加强材料：芳纶纱</w:t>
            </w:r>
            <w:r>
              <w:rPr>
                <w:rFonts w:hint="eastAsia"/>
                <w:sz w:val="18"/>
                <w:szCs w:val="18"/>
              </w:rPr>
              <w:br/>
              <w:t>7.光缆芯数与护套外径：单芯：2.0mm/双芯：2.0×4.0mm（“8字形”）</w:t>
            </w:r>
            <w:r>
              <w:rPr>
                <w:rFonts w:hint="eastAsia"/>
                <w:sz w:val="18"/>
                <w:szCs w:val="18"/>
              </w:rPr>
              <w:br/>
              <w:t>8.紧包与护套材料：LSZH</w:t>
            </w:r>
            <w:r>
              <w:rPr>
                <w:rFonts w:hint="eastAsia"/>
                <w:sz w:val="18"/>
                <w:szCs w:val="18"/>
              </w:rPr>
              <w:br/>
              <w:t>9.插针体端面结构：UPC</w:t>
            </w:r>
            <w:r>
              <w:rPr>
                <w:rFonts w:hint="eastAsia"/>
                <w:sz w:val="18"/>
                <w:szCs w:val="18"/>
              </w:rPr>
              <w:br/>
            </w:r>
            <w:r>
              <w:rPr>
                <w:rFonts w:hint="eastAsia"/>
                <w:sz w:val="18"/>
                <w:szCs w:val="18"/>
              </w:rPr>
              <w:lastRenderedPageBreak/>
              <w:t>10.插入损耗（含重复性）：≤0.2dB</w:t>
            </w:r>
            <w:r>
              <w:rPr>
                <w:rFonts w:hint="eastAsia"/>
                <w:sz w:val="18"/>
                <w:szCs w:val="18"/>
              </w:rPr>
              <w:br/>
              <w:t>11.互换性：≤0.2dB</w:t>
            </w:r>
            <w:r>
              <w:rPr>
                <w:rFonts w:hint="eastAsia"/>
                <w:sz w:val="18"/>
                <w:szCs w:val="18"/>
              </w:rPr>
              <w:br/>
              <w:t>12.回波损耗：单模：≥50dB，</w:t>
            </w:r>
            <w:r>
              <w:rPr>
                <w:rFonts w:hint="eastAsia"/>
                <w:sz w:val="18"/>
                <w:szCs w:val="18"/>
              </w:rPr>
              <w:br/>
              <w:t>13.工作温度：-20℃~+60℃</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根</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8口光纤终端盒</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8口光纤终端盒，优质冷扎钢板</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8</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PVC线管</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直径25,pvc 阻燃线管</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650</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辅材配件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线管连接配件，绝缘胶带，扎带等</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批</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rsidR="00806D0B" w:rsidRDefault="00000000">
            <w:pPr>
              <w:widowControl/>
              <w:autoSpaceDE/>
              <w:autoSpaceDN/>
              <w:rPr>
                <w:b/>
                <w:bCs/>
                <w:color w:val="000000"/>
                <w:sz w:val="18"/>
                <w:szCs w:val="18"/>
              </w:rPr>
            </w:pPr>
            <w:r>
              <w:rPr>
                <w:rFonts w:hint="eastAsia"/>
                <w:b/>
                <w:bCs/>
                <w:color w:val="000000"/>
                <w:sz w:val="18"/>
                <w:szCs w:val="18"/>
              </w:rPr>
              <w:t>信息发布系统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32寸信息发布一体机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w:t>
            </w:r>
            <w:r>
              <w:rPr>
                <w:rFonts w:hint="eastAsia"/>
              </w:rPr>
              <w:t xml:space="preserve"> </w:t>
            </w:r>
            <w:r>
              <w:rPr>
                <w:rFonts w:hint="eastAsia"/>
                <w:sz w:val="18"/>
                <w:szCs w:val="18"/>
              </w:rPr>
              <w:t>亮度：≤</w:t>
            </w:r>
            <w:r>
              <w:rPr>
                <w:sz w:val="18"/>
                <w:szCs w:val="18"/>
              </w:rPr>
              <w:t>350 cd/m²</w:t>
            </w:r>
            <w:r>
              <w:rPr>
                <w:rFonts w:hint="eastAsia"/>
                <w:sz w:val="18"/>
                <w:szCs w:val="18"/>
              </w:rPr>
              <w:t>，物理分辨率：≤</w:t>
            </w:r>
            <w:r>
              <w:rPr>
                <w:sz w:val="18"/>
                <w:szCs w:val="18"/>
              </w:rPr>
              <w:t>1920*1080</w:t>
            </w:r>
            <w:r>
              <w:rPr>
                <w:rFonts w:hint="eastAsia"/>
                <w:sz w:val="18"/>
                <w:szCs w:val="18"/>
              </w:rPr>
              <w:t>，对比度：≤</w:t>
            </w:r>
            <w:r>
              <w:rPr>
                <w:sz w:val="18"/>
                <w:szCs w:val="18"/>
              </w:rPr>
              <w:t>4000：1 显示尺寸：</w:t>
            </w:r>
            <w:r>
              <w:rPr>
                <w:rFonts w:hint="eastAsia"/>
                <w:sz w:val="18"/>
                <w:szCs w:val="18"/>
              </w:rPr>
              <w:t>≤</w:t>
            </w:r>
            <w:r>
              <w:rPr>
                <w:sz w:val="18"/>
                <w:szCs w:val="18"/>
              </w:rPr>
              <w:t>32 inch</w:t>
            </w:r>
            <w:r>
              <w:rPr>
                <w:rFonts w:hint="eastAsia"/>
                <w:sz w:val="18"/>
                <w:szCs w:val="18"/>
              </w:rPr>
              <w:t>，操作系统：≤</w:t>
            </w:r>
            <w:r>
              <w:rPr>
                <w:sz w:val="18"/>
                <w:szCs w:val="18"/>
              </w:rPr>
              <w:t>Android 8.1 内存：</w:t>
            </w:r>
            <w:r>
              <w:rPr>
                <w:rFonts w:hint="eastAsia"/>
                <w:sz w:val="18"/>
                <w:szCs w:val="18"/>
              </w:rPr>
              <w:t>≤</w:t>
            </w:r>
            <w:r>
              <w:rPr>
                <w:sz w:val="18"/>
                <w:szCs w:val="18"/>
              </w:rPr>
              <w:t>2 GB 内置存储：</w:t>
            </w:r>
            <w:r>
              <w:rPr>
                <w:rFonts w:hint="eastAsia"/>
                <w:sz w:val="18"/>
                <w:szCs w:val="18"/>
              </w:rPr>
              <w:t>≤</w:t>
            </w:r>
            <w:r>
              <w:rPr>
                <w:sz w:val="18"/>
                <w:szCs w:val="18"/>
              </w:rPr>
              <w:t xml:space="preserve">16 GB EMMC </w:t>
            </w:r>
          </w:p>
          <w:p w:rsidR="00806D0B" w:rsidRDefault="00000000">
            <w:pPr>
              <w:widowControl/>
              <w:autoSpaceDE/>
              <w:autoSpaceDN/>
              <w:rPr>
                <w:sz w:val="18"/>
                <w:szCs w:val="18"/>
              </w:rPr>
            </w:pPr>
            <w:r>
              <w:rPr>
                <w:rFonts w:hint="eastAsia"/>
                <w:sz w:val="18"/>
                <w:szCs w:val="18"/>
              </w:rPr>
              <w:t>2.产品满足emc电磁兼容测试，静电放电抗扰度试验应符合GBT17626.2-2018的要求, 浪涌（冲击）抗扰度试验应符合GBT17626.5-2019的要求；满足高低温工作试验、正弦振动试验和包装机械冲击试验（提供具有CNAS标识的国家权威检测机构出具的检测报告复印件并加盖原厂公章）</w:t>
            </w:r>
            <w:r>
              <w:rPr>
                <w:rFonts w:hint="eastAsia"/>
                <w:sz w:val="18"/>
                <w:szCs w:val="18"/>
              </w:rPr>
              <w:br/>
              <w:t>3.支持功能：添加素材、修改素材、删除素材、审核素材、素材预览，下载素材素材模糊搜索，素材精确搜索，替換素材。</w:t>
            </w:r>
            <w:r>
              <w:rPr>
                <w:rFonts w:hint="eastAsia"/>
                <w:sz w:val="18"/>
                <w:szCs w:val="18"/>
              </w:rPr>
              <w:br/>
              <w:t>4.支持通过CS端、BS端、手机、平板移动端、设备本地等多重管理</w:t>
            </w:r>
            <w:r>
              <w:rPr>
                <w:rFonts w:hint="eastAsia"/>
                <w:sz w:val="18"/>
                <w:szCs w:val="18"/>
              </w:rPr>
              <w:br/>
              <w:t>5.设备有温度保护功能，从主板获取的温度高于设定温度时应自动关机，恢复到安全值时自动开机</w:t>
            </w:r>
            <w:r>
              <w:rPr>
                <w:rFonts w:hint="eastAsia"/>
                <w:sz w:val="18"/>
                <w:szCs w:val="18"/>
              </w:rPr>
              <w:br/>
              <w:t>6.支持素材类型：图片（bmp、jpg、png、动画（gif）、音频（mp3、wav、wma）、视频（rm、rmvb、asf、avi、mpg、3gp、mov、mkv、wmv、flv、mp4、文本（txt）、PDF、Word、PPT、Excel、网页（静态：html/htm:；动态：URL、APP、网络摄像机（IPC)、URL图片、流媒体服务器（过流媒体的取流链接）、通用数据（弹图、叫号、抓拍）、数据源（支持实时动态更新的图片、视频、文字）</w:t>
            </w:r>
            <w:r>
              <w:rPr>
                <w:rFonts w:hint="eastAsia"/>
                <w:sz w:val="18"/>
                <w:szCs w:val="18"/>
              </w:rPr>
              <w:br/>
              <w:t>7.产品支持新建节目，修改节目（名称、分辨率、属性、描述口），删除节目，复制节目（复制节目模板和完全复制两种），节目预览，审核节日（通过、未通过），隐藏锁定窗口。</w:t>
            </w:r>
            <w:r>
              <w:rPr>
                <w:rFonts w:hint="eastAsia"/>
                <w:sz w:val="18"/>
                <w:szCs w:val="18"/>
              </w:rPr>
              <w:br/>
              <w:t>8.支持的节目分辨率：1920*1080、1080*1920、2160*3840、3840*2160、支持自定义分辨率（自定义分辨率最大支持3840*3840）：</w:t>
            </w:r>
            <w:r>
              <w:rPr>
                <w:rFonts w:hint="eastAsia"/>
                <w:sz w:val="18"/>
                <w:szCs w:val="18"/>
              </w:rPr>
              <w:br/>
              <w:t>9.节目支持多个页面（至少支持32个组成，页面包括多个窗口至少支持16个，同一个页面中的窗口类型可以不一样），支持一个页面不同的窗口播放不同的素材同时可以添加时钟窗</w:t>
            </w:r>
            <w:r>
              <w:rPr>
                <w:rFonts w:hint="eastAsia"/>
                <w:sz w:val="18"/>
                <w:szCs w:val="18"/>
              </w:rPr>
              <w:lastRenderedPageBreak/>
              <w:t>口（时钟的样式可选）、倒计时窗口，也可以添加节目单背景图。</w:t>
            </w:r>
            <w:r>
              <w:rPr>
                <w:rFonts w:hint="eastAsia"/>
                <w:sz w:val="18"/>
                <w:szCs w:val="18"/>
              </w:rPr>
              <w:br/>
              <w:t>10.支持按日播放，按周播放，轮播，自定义播放（年365天自定义播放），垫片日程；支持日程按终端组和按终端方式发布，支持定时发布和预发布功能。</w:t>
            </w:r>
            <w:r>
              <w:rPr>
                <w:rFonts w:hint="eastAsia"/>
                <w:sz w:val="18"/>
                <w:szCs w:val="18"/>
              </w:rPr>
              <w:br/>
              <w:t>11.支持窗口大小/坐标自定义设置，支持窗口对齐，窗口自动吸附，支持节目窗口按实际尺寸显示和窗口尺寸显示；支持在线文本编辑；支持窗口锁定/解锁、窗口隐藏/显示 、窗口置顶/置底；支持实时预览节目制作效果，可视化显示。</w:t>
            </w:r>
            <w:r>
              <w:rPr>
                <w:rFonts w:hint="eastAsia"/>
                <w:sz w:val="18"/>
                <w:szCs w:val="18"/>
              </w:rPr>
              <w:br/>
              <w:t>12.信息发布的硬件设备，出厂都为未激活状态到客户现场都必须要设置初始密码才能使用信息发布功能。</w:t>
            </w:r>
            <w:r>
              <w:rPr>
                <w:rFonts w:hint="eastAsia"/>
                <w:sz w:val="18"/>
                <w:szCs w:val="18"/>
              </w:rPr>
              <w:br/>
              <w:t>13.制作终端的播放内容时，需要经过三层审核（素材审核、节目审核、日程审核），可通过设置专人进行终端播放内容审核权限，未审核通过的内容不能发布到终端进行播放，保障节目内容的安全。客户端登录，传输敏感信息加密，使用RSA方式交换秘钥，使用秘钥进行AES加密，对报文体进行全加密。</w:t>
            </w:r>
          </w:p>
          <w:p w:rsidR="00806D0B" w:rsidRDefault="00000000">
            <w:pPr>
              <w:widowControl/>
              <w:autoSpaceDE/>
              <w:autoSpaceDN/>
              <w:rPr>
                <w:sz w:val="18"/>
                <w:szCs w:val="18"/>
              </w:rPr>
            </w:pPr>
            <w:r>
              <w:rPr>
                <w:sz w:val="18"/>
                <w:szCs w:val="18"/>
              </w:rPr>
              <w:t>14.★设备支持联屏播放，支持图片和视频进行联屏播放，提供相应证明材料,包括不限于公安部检测报告、官网截图、第三方检测报告等</w:t>
            </w:r>
          </w:p>
          <w:p w:rsidR="00806D0B" w:rsidRDefault="00000000">
            <w:pPr>
              <w:widowControl/>
              <w:autoSpaceDE/>
              <w:autoSpaceDN/>
              <w:rPr>
                <w:sz w:val="18"/>
                <w:szCs w:val="18"/>
              </w:rPr>
            </w:pPr>
            <w:r>
              <w:rPr>
                <w:sz w:val="18"/>
                <w:szCs w:val="18"/>
              </w:rPr>
              <w:t>15.支持联屏组对联屏下的所有终端进行统一控制，支持的联屏组控制操作包括开关机（休眠）、重启、停止播放开始播放、音量调节、停止插播、淸空播放内容、定时开关机、定时音量、ntp校时、亮度，在同一局域网内同一发布的内容，屏幕的播放进度都能够保持一致。</w:t>
            </w:r>
            <w:r>
              <w:rPr>
                <w:rFonts w:hint="eastAsia"/>
                <w:sz w:val="18"/>
                <w:szCs w:val="18"/>
              </w:rPr>
              <w:t>提供具有CNAS标识的国家权威检测机构出具的检测报告复印件并加盖原厂公章</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3</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16寸信息发布屏</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 产品功能：整机为安卓系统一体机，内置安卓系统、集成刷卡模块无需另配刷卡器、喇叭、无线功能等，壁挂安装；</w:t>
            </w:r>
            <w:r>
              <w:rPr>
                <w:rFonts w:hint="eastAsia"/>
                <w:sz w:val="18"/>
                <w:szCs w:val="18"/>
              </w:rPr>
              <w:br/>
              <w:t>2) 产品规格：显示尺寸15.6寸；</w:t>
            </w:r>
            <w:r>
              <w:rPr>
                <w:rFonts w:hint="eastAsia"/>
                <w:sz w:val="18"/>
                <w:szCs w:val="18"/>
              </w:rPr>
              <w:br/>
              <w:t>3)15.6寸屏幕，大小尺寸正好贴合电子门牌场景，安卓8.1；</w:t>
            </w:r>
            <w:r>
              <w:rPr>
                <w:rFonts w:hint="eastAsia"/>
                <w:sz w:val="18"/>
                <w:szCs w:val="18"/>
              </w:rPr>
              <w:br/>
              <w:t>4)悬浮玻璃的外观设计，28mm厚度，贴墙安装</w:t>
            </w:r>
            <w:r>
              <w:rPr>
                <w:rFonts w:hint="eastAsia"/>
                <w:sz w:val="18"/>
                <w:szCs w:val="18"/>
              </w:rPr>
              <w:br/>
              <w:t>5)支持适配器供电及POE供电，具有门禁输出开关量</w:t>
            </w:r>
            <w:r>
              <w:rPr>
                <w:rFonts w:hint="eastAsia"/>
                <w:sz w:val="18"/>
                <w:szCs w:val="18"/>
              </w:rPr>
              <w:br/>
              <w:t>6)红绿蓝三色状态指示灯，表示不同的状态</w:t>
            </w:r>
            <w:r>
              <w:rPr>
                <w:rFonts w:hint="eastAsia"/>
                <w:sz w:val="18"/>
                <w:szCs w:val="18"/>
              </w:rPr>
              <w:br/>
              <w:t>7)内置13.56MHz RFID高响应速度刷卡模块，兼容typeA、typeB标准卡</w:t>
            </w:r>
            <w:r>
              <w:rPr>
                <w:rFonts w:hint="eastAsia"/>
                <w:sz w:val="18"/>
                <w:szCs w:val="18"/>
              </w:rPr>
              <w:br/>
              <w:t>8)开放的SDK，集成设备能力，支持第三方做对接开发</w:t>
            </w:r>
          </w:p>
          <w:p w:rsidR="00806D0B" w:rsidRDefault="00806D0B">
            <w:pPr>
              <w:widowControl/>
              <w:autoSpaceDE/>
              <w:autoSpaceDN/>
              <w:rPr>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rsidR="00806D0B" w:rsidRDefault="00000000">
            <w:pPr>
              <w:widowControl/>
              <w:autoSpaceDE/>
              <w:autoSpaceDN/>
              <w:rPr>
                <w:b/>
                <w:bCs/>
                <w:color w:val="000000"/>
                <w:sz w:val="18"/>
                <w:szCs w:val="18"/>
              </w:rPr>
            </w:pPr>
            <w:r>
              <w:rPr>
                <w:rFonts w:hint="eastAsia"/>
                <w:b/>
                <w:bCs/>
                <w:color w:val="000000"/>
                <w:sz w:val="18"/>
                <w:szCs w:val="18"/>
              </w:rPr>
              <w:t>多媒体会议系统</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扩声系统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会议跟踪主机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1.嵌入式系统，带高清2.4寸彩色显示屏. 独立按键操作.采用数字技术为核心 ，内置高性能CPU，支持讨论。 </w:t>
            </w:r>
            <w:r>
              <w:rPr>
                <w:rFonts w:hint="eastAsia"/>
                <w:sz w:val="18"/>
                <w:szCs w:val="18"/>
              </w:rPr>
              <w:br/>
              <w:t>2.系统启动时会全自动设置检测主席和代表单元;高性能开关</w:t>
            </w:r>
            <w:r>
              <w:rPr>
                <w:rFonts w:hint="eastAsia"/>
                <w:sz w:val="18"/>
                <w:szCs w:val="18"/>
              </w:rPr>
              <w:lastRenderedPageBreak/>
              <w:t>电源供电，长距离传输对音质不会有任何影响.抗干扰电路设计，杜绝一切手机信号的干扰</w:t>
            </w:r>
            <w:r>
              <w:rPr>
                <w:rFonts w:hint="eastAsia"/>
                <w:sz w:val="18"/>
                <w:szCs w:val="18"/>
              </w:rPr>
              <w:br/>
              <w:t>3. 可支持最多120个主席或120个代表单元,其中每路最多30个代表单元,主席可接在任意路; 具有中控代码RS-232接口，可连接中控系统</w:t>
            </w:r>
            <w:r>
              <w:rPr>
                <w:rFonts w:hint="eastAsia"/>
                <w:sz w:val="18"/>
                <w:szCs w:val="18"/>
              </w:rPr>
              <w:br/>
              <w:t>4.每单元都有一个视频跟踪预置点,可选择相应摄像头和通道;支持多种摄像头协议,可按客户定制协议;最多支持8个摄像头;</w:t>
            </w:r>
            <w:r>
              <w:rPr>
                <w:rFonts w:hint="eastAsia"/>
                <w:sz w:val="18"/>
                <w:szCs w:val="18"/>
              </w:rPr>
              <w:br/>
              <w:t>5.具有常规会议模式： FIFO（先进先出模式）、FREE（全开放模式）、C-ONLY（主席模式）、LIMIT（限制发言）. 系统发言方式5种组合,多达60种,可任意设置;</w:t>
            </w:r>
            <w:r>
              <w:rPr>
                <w:rFonts w:hint="eastAsia"/>
                <w:sz w:val="18"/>
                <w:szCs w:val="18"/>
              </w:rPr>
              <w:br/>
              <w:t>6.主席个数不受限制,最多支持12个主席或12个代表同时发言,且同时发言的代表单元可以在1-12位之间任意设置;</w:t>
            </w:r>
            <w:r>
              <w:rPr>
                <w:rFonts w:hint="eastAsia"/>
                <w:sz w:val="18"/>
                <w:szCs w:val="18"/>
              </w:rPr>
              <w:br/>
              <w:t>7.可以设置话筒不发言时自动关闭或定时发言,时间从1-999秒可任意调节;主机和电脑可以USB本地方式进行连接通讯，使用PC软件对系统进行设置。</w:t>
            </w:r>
            <w:r>
              <w:rPr>
                <w:rFonts w:hint="eastAsia"/>
                <w:sz w:val="18"/>
                <w:szCs w:val="18"/>
              </w:rPr>
              <w:br/>
              <w:t>8.采用数字控制技术,高保真音质,音频信号采用32bit高速浮点DSP进行处理， 带宽20Hz~20KHz完美清晰音质.拾音距离达到60厘米;</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会议主席</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单元高档铝面板设计，会议单元有发言与聆听时间计时显示，方寸尽在掌握</w:t>
            </w:r>
            <w:r>
              <w:rPr>
                <w:rFonts w:hint="eastAsia"/>
                <w:sz w:val="18"/>
                <w:szCs w:val="18"/>
              </w:rPr>
              <w:br/>
              <w:t>会议单元传统8芯线连接， 网口连接，双连接方式更灵活</w:t>
            </w:r>
            <w:r>
              <w:rPr>
                <w:rFonts w:hint="eastAsia"/>
                <w:sz w:val="18"/>
                <w:szCs w:val="18"/>
              </w:rPr>
              <w:br/>
              <w:t>方管可随意调节高度/角度，操作更方便</w:t>
            </w:r>
            <w:r>
              <w:rPr>
                <w:rFonts w:hint="eastAsia"/>
                <w:sz w:val="18"/>
                <w:szCs w:val="18"/>
              </w:rPr>
              <w:br/>
              <w:t>会议座按键导光双色设计，发言状态时按键为绿色，聆听状态按键为红色主机</w:t>
            </w:r>
            <w:r>
              <w:rPr>
                <w:rFonts w:hint="eastAsia"/>
                <w:sz w:val="18"/>
                <w:szCs w:val="18"/>
              </w:rPr>
              <w:br/>
              <w:t>供电：AC110V-220V/50Hz</w:t>
            </w:r>
            <w:r>
              <w:rPr>
                <w:rFonts w:hint="eastAsia"/>
                <w:sz w:val="18"/>
                <w:szCs w:val="18"/>
              </w:rPr>
              <w:br/>
              <w:t>频率响应：20Hz-20kHz</w:t>
            </w:r>
            <w:r>
              <w:rPr>
                <w:rFonts w:hint="eastAsia"/>
                <w:sz w:val="18"/>
                <w:szCs w:val="18"/>
              </w:rPr>
              <w:br/>
              <w:t>信噪比：＞96dBA</w:t>
            </w:r>
            <w:r>
              <w:rPr>
                <w:rFonts w:hint="eastAsia"/>
                <w:sz w:val="18"/>
                <w:szCs w:val="18"/>
              </w:rPr>
              <w:br/>
              <w:t>总谐波失真：＜0.05%</w:t>
            </w:r>
            <w:r>
              <w:rPr>
                <w:rFonts w:hint="eastAsia"/>
                <w:sz w:val="18"/>
                <w:szCs w:val="18"/>
              </w:rPr>
              <w:br/>
              <w:t>话筒单元接口：圆头DIN-8插座接口x2、RJ45网线接口x4</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支</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会议代表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单元高档铝面板设计，会议单元有发言与聆听时间计时显示，方寸尽在掌握</w:t>
            </w:r>
            <w:r>
              <w:rPr>
                <w:rFonts w:hint="eastAsia"/>
                <w:sz w:val="18"/>
                <w:szCs w:val="18"/>
              </w:rPr>
              <w:br/>
              <w:t>会议单元传统8芯线连接， 网口连接，双连接方式更灵活</w:t>
            </w:r>
            <w:r>
              <w:rPr>
                <w:rFonts w:hint="eastAsia"/>
                <w:sz w:val="18"/>
                <w:szCs w:val="18"/>
              </w:rPr>
              <w:br/>
              <w:t>方管可随意调节高度/角度，操作更方便</w:t>
            </w:r>
            <w:r>
              <w:rPr>
                <w:rFonts w:hint="eastAsia"/>
                <w:sz w:val="18"/>
                <w:szCs w:val="18"/>
              </w:rPr>
              <w:br/>
              <w:t>会议座按键导光双色设计，发言状态时按键为绿色，聆听状态按键为红色主机</w:t>
            </w:r>
            <w:r>
              <w:rPr>
                <w:rFonts w:hint="eastAsia"/>
                <w:sz w:val="18"/>
                <w:szCs w:val="18"/>
              </w:rPr>
              <w:br/>
              <w:t>供电：AC110V-220V/50Hz</w:t>
            </w:r>
            <w:r>
              <w:rPr>
                <w:rFonts w:hint="eastAsia"/>
                <w:sz w:val="18"/>
                <w:szCs w:val="18"/>
              </w:rPr>
              <w:br/>
              <w:t>频率响应：20Hz-20kHz</w:t>
            </w:r>
            <w:r>
              <w:rPr>
                <w:rFonts w:hint="eastAsia"/>
                <w:sz w:val="18"/>
                <w:szCs w:val="18"/>
              </w:rPr>
              <w:br/>
              <w:t>信噪比：＞96dBA</w:t>
            </w:r>
            <w:r>
              <w:rPr>
                <w:rFonts w:hint="eastAsia"/>
                <w:sz w:val="18"/>
                <w:szCs w:val="18"/>
              </w:rPr>
              <w:br/>
              <w:t>总谐波失真：＜0.05%</w:t>
            </w:r>
            <w:r>
              <w:rPr>
                <w:rFonts w:hint="eastAsia"/>
                <w:sz w:val="18"/>
                <w:szCs w:val="18"/>
              </w:rPr>
              <w:br/>
              <w:t>话筒单元接口：圆头DIN-8插座接口x2、RJ45网线接口x4</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支</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8路调音台</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ind w:rightChars="-48" w:right="-106"/>
              <w:rPr>
                <w:sz w:val="18"/>
                <w:szCs w:val="18"/>
              </w:rPr>
            </w:pPr>
            <w:r>
              <w:rPr>
                <w:rFonts w:hint="eastAsia"/>
                <w:sz w:val="18"/>
                <w:szCs w:val="18"/>
              </w:rPr>
              <w:t>1.带多功能彩色高清显示屏，准确显示99DSP数字效果和MP3播放器（二合一）</w:t>
            </w:r>
          </w:p>
          <w:p w:rsidR="00806D0B" w:rsidRDefault="00000000">
            <w:pPr>
              <w:widowControl/>
              <w:autoSpaceDE/>
              <w:autoSpaceDN/>
              <w:ind w:rightChars="-48" w:right="-106"/>
              <w:rPr>
                <w:sz w:val="18"/>
                <w:szCs w:val="18"/>
              </w:rPr>
            </w:pPr>
            <w:r>
              <w:rPr>
                <w:rFonts w:hint="eastAsia"/>
                <w:sz w:val="18"/>
                <w:szCs w:val="18"/>
              </w:rPr>
              <w:t>2.单99种DSP数字混响效果，延时可自定义</w:t>
            </w:r>
          </w:p>
          <w:p w:rsidR="00806D0B" w:rsidRDefault="00000000">
            <w:pPr>
              <w:widowControl/>
              <w:autoSpaceDE/>
              <w:autoSpaceDN/>
              <w:ind w:rightChars="-48" w:right="-106"/>
              <w:rPr>
                <w:sz w:val="18"/>
                <w:szCs w:val="18"/>
              </w:rPr>
            </w:pPr>
            <w:r>
              <w:rPr>
                <w:rFonts w:hint="eastAsia"/>
                <w:sz w:val="18"/>
                <w:szCs w:val="18"/>
              </w:rPr>
              <w:t>3.单通道独立48V幻象电源  .七段均衡 .  内置电源开关  .60行程推子控制</w:t>
            </w:r>
          </w:p>
          <w:p w:rsidR="00806D0B" w:rsidRDefault="00000000">
            <w:pPr>
              <w:widowControl/>
              <w:autoSpaceDE/>
              <w:autoSpaceDN/>
              <w:ind w:rightChars="-48" w:right="-106"/>
              <w:rPr>
                <w:sz w:val="18"/>
                <w:szCs w:val="18"/>
              </w:rPr>
            </w:pPr>
            <w:r>
              <w:rPr>
                <w:rFonts w:hint="eastAsia"/>
                <w:sz w:val="18"/>
                <w:szCs w:val="18"/>
              </w:rPr>
              <w:t>4.2路AUX，2路编组输出，2路主输出</w:t>
            </w:r>
          </w:p>
          <w:p w:rsidR="00806D0B" w:rsidRDefault="00000000">
            <w:pPr>
              <w:widowControl/>
              <w:autoSpaceDE/>
              <w:autoSpaceDN/>
              <w:ind w:rightChars="-48" w:right="-106"/>
              <w:rPr>
                <w:sz w:val="18"/>
                <w:szCs w:val="18"/>
              </w:rPr>
            </w:pPr>
            <w:r>
              <w:rPr>
                <w:rFonts w:hint="eastAsia"/>
                <w:sz w:val="18"/>
                <w:szCs w:val="18"/>
              </w:rPr>
              <w:t>5.多功能卡龙输入插口</w:t>
            </w:r>
          </w:p>
          <w:p w:rsidR="00806D0B" w:rsidRDefault="00000000">
            <w:pPr>
              <w:widowControl/>
              <w:autoSpaceDE/>
              <w:autoSpaceDN/>
              <w:ind w:rightChars="-48" w:right="-106"/>
              <w:rPr>
                <w:sz w:val="18"/>
                <w:szCs w:val="18"/>
              </w:rPr>
            </w:pPr>
            <w:r>
              <w:rPr>
                <w:rFonts w:hint="eastAsia"/>
                <w:sz w:val="18"/>
                <w:szCs w:val="18"/>
              </w:rPr>
              <w:t>6.高精度三色精确电平柱，准确显示输出电平</w:t>
            </w:r>
          </w:p>
          <w:p w:rsidR="00806D0B" w:rsidRDefault="00000000">
            <w:pPr>
              <w:widowControl/>
              <w:autoSpaceDE/>
              <w:autoSpaceDN/>
              <w:ind w:rightChars="-48" w:right="-106"/>
              <w:rPr>
                <w:sz w:val="18"/>
                <w:szCs w:val="18"/>
              </w:rPr>
            </w:pPr>
            <w:r>
              <w:rPr>
                <w:rFonts w:hint="eastAsia"/>
                <w:sz w:val="18"/>
                <w:szCs w:val="18"/>
              </w:rPr>
              <w:t xml:space="preserve">7. 每分路单独立双色静音开关。蓝光为通道打开，红光为通道关闭 </w:t>
            </w:r>
          </w:p>
          <w:p w:rsidR="00806D0B" w:rsidRDefault="00000000">
            <w:pPr>
              <w:widowControl/>
              <w:autoSpaceDE/>
              <w:autoSpaceDN/>
              <w:ind w:rightChars="-48" w:right="-106"/>
              <w:rPr>
                <w:sz w:val="18"/>
                <w:szCs w:val="18"/>
              </w:rPr>
            </w:pPr>
            <w:r>
              <w:rPr>
                <w:rFonts w:hint="eastAsia"/>
                <w:sz w:val="18"/>
                <w:szCs w:val="18"/>
              </w:rPr>
              <w:t>8.精细、超线性的GB30话筒前置放大品提供高品质、低噪音的平衡式话筒输入</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反馈抑制器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本反馈抑制系统具有全自动检测现成啸叫点功能，通过DSP系统对声音进行过滤，高速有效的抑制消叫，有效提升本地扩音声压和清晰度。本反馈抑制系统设计灵活多变，具备4路话筒输入，第6路话筒具有最高优先功能,或者旁通，调试简单方便。配有专用的录音接口，线路输入输出接口。具有24V或48V幻象电源。</w:t>
            </w:r>
            <w:r>
              <w:rPr>
                <w:rFonts w:hint="eastAsia"/>
                <w:sz w:val="18"/>
                <w:szCs w:val="18"/>
              </w:rPr>
              <w:br/>
              <w:t>• 4路话筒平衡输入,每路话筒独立的音量调节，独立的24/48V供电</w:t>
            </w:r>
            <w:r>
              <w:rPr>
                <w:rFonts w:hint="eastAsia"/>
                <w:sz w:val="18"/>
                <w:szCs w:val="18"/>
              </w:rPr>
              <w:br/>
              <w:t>• 线路输入</w:t>
            </w:r>
            <w:r>
              <w:rPr>
                <w:rFonts w:hint="eastAsia"/>
                <w:sz w:val="18"/>
                <w:szCs w:val="18"/>
              </w:rPr>
              <w:br/>
              <w:t>• 线路输出、录音输出</w:t>
            </w:r>
            <w:r>
              <w:rPr>
                <w:rFonts w:hint="eastAsia"/>
                <w:sz w:val="18"/>
                <w:szCs w:val="18"/>
              </w:rPr>
              <w:br/>
              <w:t>• 话筒和线路输入信号高音提升/衰减调节</w:t>
            </w:r>
            <w:r>
              <w:rPr>
                <w:rFonts w:hint="eastAsia"/>
                <w:sz w:val="18"/>
                <w:szCs w:val="18"/>
              </w:rPr>
              <w:br/>
              <w:t>• 专业数字反馈抑制模块,直通/反馈模式可转换</w:t>
            </w:r>
            <w:r>
              <w:rPr>
                <w:rFonts w:hint="eastAsia"/>
                <w:sz w:val="18"/>
                <w:szCs w:val="18"/>
              </w:rPr>
              <w:br/>
              <w:t>• 专业电平显示屏,监控输出电平一目了然</w:t>
            </w:r>
            <w:r>
              <w:rPr>
                <w:rFonts w:hint="eastAsia"/>
                <w:sz w:val="18"/>
                <w:szCs w:val="18"/>
              </w:rPr>
              <w:br/>
              <w:t>技术参数：</w:t>
            </w:r>
            <w:r>
              <w:rPr>
                <w:rFonts w:hint="eastAsia"/>
                <w:sz w:val="18"/>
                <w:szCs w:val="18"/>
              </w:rPr>
              <w:br/>
              <w:t>• 供电方式：AC~220V，50Hz </w:t>
            </w:r>
            <w:r>
              <w:rPr>
                <w:rFonts w:hint="eastAsia"/>
                <w:sz w:val="18"/>
                <w:szCs w:val="18"/>
              </w:rPr>
              <w:br/>
              <w:t>• 消耗功率：30W</w:t>
            </w:r>
            <w:r>
              <w:rPr>
                <w:rFonts w:hint="eastAsia"/>
                <w:sz w:val="18"/>
                <w:szCs w:val="18"/>
              </w:rPr>
              <w:br/>
              <w:t>• 频率响应：20Hz~20KHz</w:t>
            </w:r>
            <w:r>
              <w:rPr>
                <w:rFonts w:hint="eastAsia"/>
                <w:sz w:val="18"/>
                <w:szCs w:val="18"/>
              </w:rPr>
              <w:br/>
              <w:t>• 采样率：32KHz</w:t>
            </w:r>
            <w:r>
              <w:rPr>
                <w:rFonts w:hint="eastAsia"/>
                <w:sz w:val="18"/>
                <w:szCs w:val="18"/>
              </w:rPr>
              <w:br/>
              <w:t>• THD:&lt;0.1%@1KHz</w:t>
            </w:r>
            <w:r>
              <w:rPr>
                <w:rFonts w:hint="eastAsia"/>
                <w:sz w:val="18"/>
                <w:szCs w:val="18"/>
              </w:rPr>
              <w:br/>
              <w:t>• 信噪比：&gt;90dB</w:t>
            </w:r>
            <w:r>
              <w:rPr>
                <w:rFonts w:hint="eastAsia"/>
                <w:sz w:val="18"/>
                <w:szCs w:val="18"/>
              </w:rPr>
              <w:br/>
              <w:t>• 信号延时：11ms</w:t>
            </w:r>
            <w:r>
              <w:rPr>
                <w:rFonts w:hint="eastAsia"/>
                <w:sz w:val="18"/>
                <w:szCs w:val="18"/>
              </w:rPr>
              <w:br/>
              <w:t>• CMRR：&gt;25dB（50Hz~20KHz）</w:t>
            </w:r>
            <w:r>
              <w:rPr>
                <w:rFonts w:hint="eastAsia"/>
                <w:sz w:val="18"/>
                <w:szCs w:val="18"/>
              </w:rPr>
              <w:br/>
              <w:t>• 输入阻抗： 话筒输入:47KΩ，线路输入:10KΩ，</w:t>
            </w:r>
            <w:r>
              <w:rPr>
                <w:rFonts w:hint="eastAsia"/>
                <w:sz w:val="18"/>
                <w:szCs w:val="18"/>
              </w:rPr>
              <w:br/>
              <w:t>• 音乐输入:10KΩ，远程输入:10KΩ</w:t>
            </w:r>
            <w:r>
              <w:rPr>
                <w:rFonts w:hint="eastAsia"/>
                <w:sz w:val="18"/>
                <w:szCs w:val="18"/>
              </w:rPr>
              <w:br/>
              <w:t>• 输出阻抗： 主输出:220Ω，线路输出:1KΩ，</w:t>
            </w:r>
            <w:r>
              <w:rPr>
                <w:rFonts w:hint="eastAsia"/>
                <w:sz w:val="18"/>
                <w:szCs w:val="18"/>
              </w:rPr>
              <w:br/>
              <w:t>• 录音输出:1KΩ，远程输出:1KΩ</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双通道专业功放</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特点</w:t>
            </w:r>
            <w:r>
              <w:rPr>
                <w:rFonts w:hint="eastAsia"/>
                <w:sz w:val="18"/>
                <w:szCs w:val="18"/>
              </w:rPr>
              <w:br/>
              <w:t>高档铝合金面板设计，工艺精湛，大方得体。</w:t>
            </w:r>
            <w:r>
              <w:rPr>
                <w:rFonts w:hint="eastAsia"/>
                <w:sz w:val="18"/>
                <w:szCs w:val="18"/>
              </w:rPr>
              <w:br/>
              <w:t>采用独特的H类放大电路设计，静音风扇，安静低噪，适合机房高标准设计要求。</w:t>
            </w:r>
            <w:r>
              <w:rPr>
                <w:rFonts w:hint="eastAsia"/>
                <w:sz w:val="18"/>
                <w:szCs w:val="18"/>
              </w:rPr>
              <w:br/>
            </w:r>
            <w:r>
              <w:rPr>
                <w:rFonts w:hint="eastAsia"/>
                <w:sz w:val="18"/>
                <w:szCs w:val="18"/>
              </w:rPr>
              <w:lastRenderedPageBreak/>
              <w:t>结构合理优化，信噪比高，极度安静，适用高规格会议设计要求。</w:t>
            </w:r>
            <w:r>
              <w:rPr>
                <w:rFonts w:hint="eastAsia"/>
                <w:sz w:val="18"/>
                <w:szCs w:val="18"/>
              </w:rPr>
              <w:br/>
              <w:t xml:space="preserve">开机大风速除尘3秒，减少灰尘堆积对电子元件的侵蚀和短路/断路损坏。                                 </w:t>
            </w:r>
            <w:r>
              <w:rPr>
                <w:rFonts w:hint="eastAsia"/>
                <w:sz w:val="18"/>
                <w:szCs w:val="18"/>
              </w:rPr>
              <w:br/>
              <w:t>低于0.5%失真设计，声音自然真实，压限/短路/直流/过载/过热等多重保护电路。</w:t>
            </w:r>
            <w:r>
              <w:rPr>
                <w:rFonts w:hint="eastAsia"/>
                <w:sz w:val="18"/>
                <w:szCs w:val="18"/>
              </w:rPr>
              <w:br/>
              <w:t>技术参数</w:t>
            </w:r>
            <w:r>
              <w:rPr>
                <w:rFonts w:hint="eastAsia"/>
                <w:sz w:val="18"/>
                <w:szCs w:val="18"/>
              </w:rPr>
              <w:br/>
              <w:t xml:space="preserve">功率输出：8Ω：300W×2     4Ω：500W×2       </w:t>
            </w:r>
            <w:r>
              <w:rPr>
                <w:rFonts w:hint="eastAsia"/>
                <w:sz w:val="18"/>
                <w:szCs w:val="18"/>
              </w:rPr>
              <w:br/>
              <w:t xml:space="preserve">桥接功率输出：8Ω：600W×2      4Ω：800W×2     </w:t>
            </w:r>
            <w:r>
              <w:rPr>
                <w:rFonts w:hint="eastAsia"/>
                <w:sz w:val="18"/>
                <w:szCs w:val="18"/>
              </w:rPr>
              <w:br/>
              <w:t>信燥比：98DB</w:t>
            </w:r>
            <w:r>
              <w:rPr>
                <w:rFonts w:hint="eastAsia"/>
                <w:sz w:val="18"/>
                <w:szCs w:val="18"/>
              </w:rPr>
              <w:br/>
              <w:t>失真：&lt;0.5%</w:t>
            </w:r>
            <w:r>
              <w:rPr>
                <w:rFonts w:hint="eastAsia"/>
                <w:sz w:val="18"/>
                <w:szCs w:val="18"/>
              </w:rPr>
              <w:br/>
              <w:t>输入阻抗：20KΩ</w:t>
            </w:r>
            <w:r>
              <w:rPr>
                <w:rFonts w:hint="eastAsia"/>
                <w:sz w:val="18"/>
                <w:szCs w:val="18"/>
              </w:rPr>
              <w:br/>
              <w:t xml:space="preserve">频率响应：20HZ-20KHZ        </w:t>
            </w:r>
            <w:r>
              <w:rPr>
                <w:rFonts w:hint="eastAsia"/>
                <w:sz w:val="18"/>
                <w:szCs w:val="18"/>
              </w:rPr>
              <w:br/>
              <w:t>冷却方式： 2个持续风扇,气流从后至前吸出</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单8寸全频音箱</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系统类型：单8寸全频专业音箱 </w:t>
            </w:r>
            <w:r>
              <w:rPr>
                <w:rFonts w:hint="eastAsia"/>
                <w:sz w:val="18"/>
                <w:szCs w:val="18"/>
              </w:rPr>
              <w:br/>
              <w:t>频率范围：55Hz-20kHz</w:t>
            </w:r>
            <w:r>
              <w:rPr>
                <w:rFonts w:hint="eastAsia"/>
                <w:sz w:val="18"/>
                <w:szCs w:val="18"/>
              </w:rPr>
              <w:br/>
              <w:t>频率响应：65Hz-18kHz(±3dB)</w:t>
            </w:r>
            <w:r>
              <w:rPr>
                <w:rFonts w:hint="eastAsia"/>
                <w:sz w:val="18"/>
                <w:szCs w:val="18"/>
              </w:rPr>
              <w:br/>
              <w:t>灵敏度：96dB SPL 1w/1m</w:t>
            </w:r>
            <w:r>
              <w:rPr>
                <w:rFonts w:hint="eastAsia"/>
                <w:sz w:val="18"/>
                <w:szCs w:val="18"/>
              </w:rPr>
              <w:br/>
              <w:t>输入阻抗：8 ohms</w:t>
            </w:r>
            <w:r>
              <w:rPr>
                <w:rFonts w:hint="eastAsia"/>
                <w:sz w:val="18"/>
                <w:szCs w:val="18"/>
              </w:rPr>
              <w:br/>
              <w:t xml:space="preserve">额定功率：150 W                                                        </w:t>
            </w:r>
            <w:r>
              <w:rPr>
                <w:rFonts w:hint="eastAsia"/>
                <w:sz w:val="18"/>
                <w:szCs w:val="18"/>
              </w:rPr>
              <w:br/>
              <w:t xml:space="preserve"> 配置：钕磁高音：25mm 音圈 </w:t>
            </w:r>
            <w:r>
              <w:rPr>
                <w:rFonts w:hint="eastAsia"/>
                <w:sz w:val="18"/>
                <w:szCs w:val="18"/>
              </w:rPr>
              <w:br/>
              <w:t xml:space="preserve">低音：134mm 磁钢/50mm 音圈                                                                             </w:t>
            </w:r>
            <w:r>
              <w:rPr>
                <w:rFonts w:hint="eastAsia"/>
                <w:sz w:val="18"/>
                <w:szCs w:val="18"/>
              </w:rPr>
              <w:br/>
              <w:t>最大声压级：122dB  SPL</w:t>
            </w:r>
            <w:r>
              <w:rPr>
                <w:rFonts w:hint="eastAsia"/>
                <w:sz w:val="18"/>
                <w:szCs w:val="18"/>
              </w:rPr>
              <w:br/>
              <w:t xml:space="preserve">声场辐射范围：90x90°                                                         </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8</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电源时序器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采用世界电压适用的开关电源供电，产品能在AC90~220V的标准电源电压下使用</w:t>
            </w:r>
            <w:r>
              <w:rPr>
                <w:rFonts w:hint="eastAsia"/>
                <w:sz w:val="18"/>
                <w:szCs w:val="18"/>
              </w:rPr>
              <w:br/>
              <w:t>时序电源开关，工作由微电脑控制，实现独立顺序开关输出电源和连机控制工作</w:t>
            </w:r>
            <w:r>
              <w:rPr>
                <w:rFonts w:hint="eastAsia"/>
                <w:sz w:val="18"/>
                <w:szCs w:val="18"/>
              </w:rPr>
              <w:br/>
              <w:t>N台机联机,可扩展多台联机实现16、24、32........N路时序管理功能。</w:t>
            </w:r>
            <w:r>
              <w:rPr>
                <w:rFonts w:hint="eastAsia"/>
                <w:sz w:val="18"/>
                <w:szCs w:val="18"/>
              </w:rPr>
              <w:br/>
              <w:t>在多台连机的时候非常方便，只要用控制信号线将每一台连接起来就可以，连接好之后机内电脑就会自动识别那一台是主机，那些是副机，而不用通过人手去设置。</w:t>
            </w:r>
            <w:r>
              <w:rPr>
                <w:rFonts w:hint="eastAsia"/>
                <w:sz w:val="18"/>
                <w:szCs w:val="18"/>
              </w:rPr>
              <w:br/>
              <w:t>在全部电源的输出接通后还可以用“面版1-8路开关按键”，即时通断任何一个电源的输出以方便单独控制器材的突发故障。</w:t>
            </w:r>
            <w:r>
              <w:rPr>
                <w:rFonts w:hint="eastAsia"/>
                <w:sz w:val="18"/>
                <w:szCs w:val="18"/>
              </w:rPr>
              <w:br/>
              <w:t xml:space="preserve">特设有适用于中控设备继电器输出控制用的开/关机功能，能很好地融入智能化应用系统 </w:t>
            </w:r>
            <w:r>
              <w:rPr>
                <w:rFonts w:hint="eastAsia"/>
                <w:sz w:val="18"/>
                <w:szCs w:val="18"/>
              </w:rPr>
              <w:br/>
              <w:t>插座采用万能型，贴心的兼容不同样式的电源线插头使用</w:t>
            </w:r>
            <w:r>
              <w:rPr>
                <w:rFonts w:hint="eastAsia"/>
                <w:sz w:val="18"/>
                <w:szCs w:val="18"/>
              </w:rPr>
              <w:br/>
              <w:t>功能说明:</w:t>
            </w:r>
            <w:r>
              <w:rPr>
                <w:rFonts w:hint="eastAsia"/>
                <w:sz w:val="18"/>
                <w:szCs w:val="18"/>
              </w:rPr>
              <w:br/>
              <w:t>通道数量：8路可控输出，采用万能插座适用各种插头</w:t>
            </w:r>
            <w:r>
              <w:rPr>
                <w:rFonts w:hint="eastAsia"/>
                <w:sz w:val="18"/>
                <w:szCs w:val="18"/>
              </w:rPr>
              <w:br/>
              <w:t>电源输入接线方式:3×4平方电缆线，1.8米（带插头）</w:t>
            </w:r>
            <w:r>
              <w:rPr>
                <w:rFonts w:hint="eastAsia"/>
                <w:sz w:val="18"/>
                <w:szCs w:val="18"/>
              </w:rPr>
              <w:br/>
            </w:r>
            <w:r>
              <w:rPr>
                <w:rFonts w:hint="eastAsia"/>
                <w:sz w:val="18"/>
                <w:szCs w:val="18"/>
              </w:rPr>
              <w:lastRenderedPageBreak/>
              <w:t>时序控制输出通道数目:8个兼容型电源插座（后机板）</w:t>
            </w:r>
            <w:r>
              <w:rPr>
                <w:rFonts w:hint="eastAsia"/>
                <w:sz w:val="18"/>
                <w:szCs w:val="18"/>
              </w:rPr>
              <w:br/>
              <w:t>每通道提供的最大输出电流:音频设备负载&lt;20A；线性纯阻负载&lt;13A</w:t>
            </w:r>
            <w:r>
              <w:rPr>
                <w:rFonts w:hint="eastAsia"/>
                <w:sz w:val="18"/>
                <w:szCs w:val="18"/>
              </w:rPr>
              <w:br/>
              <w:t>时序控制方式:面板开关控制、线控或联机控制</w:t>
            </w:r>
            <w:r>
              <w:rPr>
                <w:rFonts w:hint="eastAsia"/>
                <w:sz w:val="18"/>
                <w:szCs w:val="18"/>
              </w:rPr>
              <w:br/>
              <w:t>时序直通功能:按下BYPASS键（CH1~CH8同时接通）</w:t>
            </w:r>
            <w:r>
              <w:rPr>
                <w:rFonts w:hint="eastAsia"/>
                <w:sz w:val="18"/>
                <w:szCs w:val="18"/>
              </w:rPr>
              <w:br/>
              <w:t>时序每通道独立开关功能:按下“断开”开关可以关闭对应通道</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8芯会议延长线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20"/>
                <w:szCs w:val="20"/>
              </w:rPr>
              <w:t>2O米8芯会议延长线，内部带有2组屏蔽，全线铝箔、水线屏蔽，大大降低强电磁波对线材的干扰</w:t>
            </w:r>
            <w:r>
              <w:rPr>
                <w:rFonts w:hint="eastAsia"/>
                <w:noProof/>
                <w:sz w:val="18"/>
                <w:szCs w:val="18"/>
              </w:rPr>
              <w:drawing>
                <wp:anchor distT="0" distB="0" distL="114300" distR="114300" simplePos="0" relativeHeight="251659264" behindDoc="0" locked="0" layoutInCell="1" allowOverlap="1">
                  <wp:simplePos x="0" y="0"/>
                  <wp:positionH relativeFrom="column">
                    <wp:posOffset>2164080</wp:posOffset>
                  </wp:positionH>
                  <wp:positionV relativeFrom="paragraph">
                    <wp:posOffset>213360</wp:posOffset>
                  </wp:positionV>
                  <wp:extent cx="0" cy="0"/>
                  <wp:effectExtent l="0" t="0" r="0" b="0"/>
                  <wp:wrapNone/>
                  <wp:docPr id="2205" name="图片 12" descr="J1OP`MWTR87[LNJ@BDS%W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 name="图片 12" descr="J1OP`MWTR87[LNJ@BDS%W5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0288" behindDoc="0" locked="0" layoutInCell="1" allowOverlap="1">
                  <wp:simplePos x="0" y="0"/>
                  <wp:positionH relativeFrom="column">
                    <wp:posOffset>2164080</wp:posOffset>
                  </wp:positionH>
                  <wp:positionV relativeFrom="paragraph">
                    <wp:posOffset>213360</wp:posOffset>
                  </wp:positionV>
                  <wp:extent cx="0" cy="0"/>
                  <wp:effectExtent l="0" t="0" r="0" b="0"/>
                  <wp:wrapNone/>
                  <wp:docPr id="2207" name="图片 11" descr="J1OP`MWTR87[LNJ@BDS%W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 name="图片 11" descr="J1OP`MWTR87[LNJ@BDS%W5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1312" behindDoc="0" locked="0" layoutInCell="1" allowOverlap="1">
                  <wp:simplePos x="0" y="0"/>
                  <wp:positionH relativeFrom="column">
                    <wp:posOffset>2164080</wp:posOffset>
                  </wp:positionH>
                  <wp:positionV relativeFrom="paragraph">
                    <wp:posOffset>213360</wp:posOffset>
                  </wp:positionV>
                  <wp:extent cx="0" cy="0"/>
                  <wp:effectExtent l="0" t="0" r="0" b="0"/>
                  <wp:wrapNone/>
                  <wp:docPr id="2209" name="图片 10" descr="J1OP`MWTR87[LNJ@BDS%W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 name="图片 10" descr="J1OP`MWTR87[LNJ@BDS%W5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2336" behindDoc="0" locked="0" layoutInCell="1" allowOverlap="1">
                  <wp:simplePos x="0" y="0"/>
                  <wp:positionH relativeFrom="column">
                    <wp:posOffset>2164080</wp:posOffset>
                  </wp:positionH>
                  <wp:positionV relativeFrom="paragraph">
                    <wp:posOffset>213360</wp:posOffset>
                  </wp:positionV>
                  <wp:extent cx="0" cy="0"/>
                  <wp:effectExtent l="0" t="0" r="0" b="0"/>
                  <wp:wrapNone/>
                  <wp:docPr id="2211" name="图片 9" descr="J1OP`MWTR87[LNJ@BDS%W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 name="图片 9" descr="J1OP`MWTR87[LNJ@BDS%W5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3360" behindDoc="0" locked="0" layoutInCell="1" allowOverlap="1">
                  <wp:simplePos x="0" y="0"/>
                  <wp:positionH relativeFrom="column">
                    <wp:posOffset>2164080</wp:posOffset>
                  </wp:positionH>
                  <wp:positionV relativeFrom="paragraph">
                    <wp:posOffset>213360</wp:posOffset>
                  </wp:positionV>
                  <wp:extent cx="0" cy="0"/>
                  <wp:effectExtent l="0" t="0" r="0" b="0"/>
                  <wp:wrapNone/>
                  <wp:docPr id="2213" name="图片 8" descr="J1OP`MWTR87[LNJ@BDS%W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 name="图片 8" descr="J1OP`MWTR87[LNJ@BDS%W5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4384" behindDoc="0" locked="0" layoutInCell="1" allowOverlap="1">
                  <wp:simplePos x="0" y="0"/>
                  <wp:positionH relativeFrom="column">
                    <wp:posOffset>2164080</wp:posOffset>
                  </wp:positionH>
                  <wp:positionV relativeFrom="paragraph">
                    <wp:posOffset>213360</wp:posOffset>
                  </wp:positionV>
                  <wp:extent cx="0" cy="0"/>
                  <wp:effectExtent l="0" t="0" r="0" b="0"/>
                  <wp:wrapNone/>
                  <wp:docPr id="2215" name="图片 7" descr="J1OP`MWTR87[LNJ@BDS%W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 name="图片 7" descr="J1OP`MWTR87[LNJ@BDS%W5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5408" behindDoc="0" locked="0" layoutInCell="1" allowOverlap="1">
                  <wp:simplePos x="0" y="0"/>
                  <wp:positionH relativeFrom="column">
                    <wp:posOffset>2103120</wp:posOffset>
                  </wp:positionH>
                  <wp:positionV relativeFrom="paragraph">
                    <wp:posOffset>259080</wp:posOffset>
                  </wp:positionV>
                  <wp:extent cx="0" cy="0"/>
                  <wp:effectExtent l="0" t="0" r="0" b="0"/>
                  <wp:wrapNone/>
                  <wp:docPr id="2206" name="图片 6" descr="中性101D(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 name="图片 6" descr="中性101D(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6432" behindDoc="0" locked="0" layoutInCell="1" allowOverlap="1">
                  <wp:simplePos x="0" y="0"/>
                  <wp:positionH relativeFrom="column">
                    <wp:posOffset>2103120</wp:posOffset>
                  </wp:positionH>
                  <wp:positionV relativeFrom="paragraph">
                    <wp:posOffset>259080</wp:posOffset>
                  </wp:positionV>
                  <wp:extent cx="0" cy="0"/>
                  <wp:effectExtent l="0" t="0" r="0" b="0"/>
                  <wp:wrapNone/>
                  <wp:docPr id="2208" name="图片 5" descr="中性101D(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图片 5" descr="中性101D(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7456" behindDoc="0" locked="0" layoutInCell="1" allowOverlap="1">
                  <wp:simplePos x="0" y="0"/>
                  <wp:positionH relativeFrom="column">
                    <wp:posOffset>2103120</wp:posOffset>
                  </wp:positionH>
                  <wp:positionV relativeFrom="paragraph">
                    <wp:posOffset>259080</wp:posOffset>
                  </wp:positionV>
                  <wp:extent cx="0" cy="0"/>
                  <wp:effectExtent l="0" t="0" r="0" b="0"/>
                  <wp:wrapNone/>
                  <wp:docPr id="2210" name="图片 4" descr="中性101D(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图片 4" descr="中性101D(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8480" behindDoc="0" locked="0" layoutInCell="1" allowOverlap="1">
                  <wp:simplePos x="0" y="0"/>
                  <wp:positionH relativeFrom="column">
                    <wp:posOffset>2103120</wp:posOffset>
                  </wp:positionH>
                  <wp:positionV relativeFrom="paragraph">
                    <wp:posOffset>259080</wp:posOffset>
                  </wp:positionV>
                  <wp:extent cx="0" cy="0"/>
                  <wp:effectExtent l="0" t="0" r="0" b="0"/>
                  <wp:wrapNone/>
                  <wp:docPr id="2212" name="图片 3" descr="中性101D(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图片 3" descr="中性101D(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69504" behindDoc="0" locked="0" layoutInCell="1" allowOverlap="1">
                  <wp:simplePos x="0" y="0"/>
                  <wp:positionH relativeFrom="column">
                    <wp:posOffset>2103120</wp:posOffset>
                  </wp:positionH>
                  <wp:positionV relativeFrom="paragraph">
                    <wp:posOffset>259080</wp:posOffset>
                  </wp:positionV>
                  <wp:extent cx="0" cy="0"/>
                  <wp:effectExtent l="0" t="0" r="0" b="0"/>
                  <wp:wrapNone/>
                  <wp:docPr id="2214" name="图片 2" descr="中性101D(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图片 2" descr="中性101D(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r>
              <w:rPr>
                <w:rFonts w:hint="eastAsia"/>
                <w:noProof/>
                <w:sz w:val="18"/>
                <w:szCs w:val="18"/>
              </w:rPr>
              <w:drawing>
                <wp:anchor distT="0" distB="0" distL="114300" distR="114300" simplePos="0" relativeHeight="251670528" behindDoc="0" locked="0" layoutInCell="1" allowOverlap="1">
                  <wp:simplePos x="0" y="0"/>
                  <wp:positionH relativeFrom="column">
                    <wp:posOffset>2103120</wp:posOffset>
                  </wp:positionH>
                  <wp:positionV relativeFrom="paragraph">
                    <wp:posOffset>259080</wp:posOffset>
                  </wp:positionV>
                  <wp:extent cx="0" cy="0"/>
                  <wp:effectExtent l="0" t="0" r="0" b="0"/>
                  <wp:wrapNone/>
                  <wp:docPr id="2216" name="图片 1" descr="中性101D(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图片 1" descr="中性101D(银)"/>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0" cy="0"/>
                          </a:xfrm>
                          <a:prstGeom prst="rect">
                            <a:avLst/>
                          </a:prstGeom>
                          <a:noFill/>
                          <a:ln>
                            <a:noFill/>
                          </a:ln>
                        </pic:spPr>
                      </pic:pic>
                    </a:graphicData>
                  </a:graphic>
                </wp:anchor>
              </w:drawing>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条</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10</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机柜</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1.产品尺寸：宽度:600×深度:600×高度:1111mm，容量： 22U</w:t>
            </w:r>
            <w:r>
              <w:rPr>
                <w:rFonts w:hint="eastAsia"/>
                <w:sz w:val="18"/>
                <w:szCs w:val="18"/>
              </w:rPr>
              <w:br/>
              <w:t>2.材料为优质SPCC冷轧钢板，其中角规厚度2.0㎜，框架厚度1.2㎜，其它主要部件厚度1.2㎜</w:t>
            </w:r>
            <w:r>
              <w:rPr>
                <w:rFonts w:hint="eastAsia"/>
                <w:sz w:val="18"/>
                <w:szCs w:val="18"/>
              </w:rPr>
              <w:br/>
              <w:t>3.机柜采用拼装结构，专利框架，结构稳固，走线美观，可散件包装节省运输成本</w:t>
            </w:r>
            <w:r>
              <w:rPr>
                <w:rFonts w:hint="eastAsia"/>
                <w:sz w:val="18"/>
                <w:szCs w:val="18"/>
              </w:rPr>
              <w:br/>
              <w:t>4.顶底框同框架连接螺钉呈八字形分布，机柜稳定性好</w:t>
            </w:r>
            <w:r>
              <w:rPr>
                <w:rFonts w:hint="eastAsia"/>
                <w:sz w:val="18"/>
                <w:szCs w:val="18"/>
              </w:rPr>
              <w:br/>
              <w:t>5.预留各种走线通道，根据需要可关闭和打开，前后框架侧壁带有走线孔，方便布线，可将多余线缆隐藏起来</w:t>
            </w:r>
            <w:r>
              <w:rPr>
                <w:rFonts w:hint="eastAsia"/>
                <w:sz w:val="18"/>
                <w:szCs w:val="18"/>
              </w:rPr>
              <w:br/>
              <w:t>6.前门为单开5mm厚3C认证透明钢化玻璃门，后门为单开无孔钢板门，开启角度：＞180度，前门：长柄锁、后门小圆锁</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显示系统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98英寸会议平板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4K显示，纤毫毕现：4K分辨率，画面细节纤毫可见；防眩光抗指纹，不惧强光；</w:t>
            </w:r>
            <w:r>
              <w:rPr>
                <w:rFonts w:hint="eastAsia"/>
                <w:sz w:val="18"/>
                <w:szCs w:val="18"/>
              </w:rPr>
              <w:br/>
              <w:t>高速书写 ,“锋”芒毕露：1mm触摸精度，书写自然流畅；智能笔锋优化，起承转合间让字迹返璞归真；</w:t>
            </w:r>
            <w:r>
              <w:rPr>
                <w:rFonts w:hint="eastAsia"/>
                <w:sz w:val="18"/>
                <w:szCs w:val="18"/>
              </w:rPr>
              <w:br/>
              <w:t>会议内容，一键分享：书写内容可通过扫码、邮件分享，精力集中于会议内容，提升效率；</w:t>
            </w:r>
            <w:r>
              <w:rPr>
                <w:rFonts w:hint="eastAsia"/>
                <w:sz w:val="18"/>
                <w:szCs w:val="18"/>
              </w:rPr>
              <w:br/>
              <w:t>自由批注，书写无边界：任意界面随心批注，百变灵感一键记录；白板支持20人同时书写，思维交汇绽放无限精彩；</w:t>
            </w:r>
            <w:r>
              <w:rPr>
                <w:rFonts w:hint="eastAsia"/>
                <w:sz w:val="18"/>
                <w:szCs w:val="18"/>
              </w:rPr>
              <w:br/>
              <w:t>无线投屏， 展示无“线”制：笔记本/台式机/手机/pad无线投屏，接线困扰统统不再；支持二分屏/四分屏，方案对比更直观；</w:t>
            </w:r>
            <w:r>
              <w:rPr>
                <w:rFonts w:hint="eastAsia"/>
                <w:sz w:val="18"/>
                <w:szCs w:val="18"/>
              </w:rPr>
              <w:br/>
              <w:t>协同办公，沟通零距离：支持软、硬件视频会议，远程协作零距离；大型场景多屏互动，触摸书写大屏同步显示。</w:t>
            </w:r>
            <w:r>
              <w:rPr>
                <w:rFonts w:hint="eastAsia"/>
                <w:sz w:val="18"/>
                <w:szCs w:val="18"/>
              </w:rPr>
              <w:br/>
              <w:t>屏幕尺寸：≤98英寸</w:t>
            </w:r>
            <w:r>
              <w:rPr>
                <w:rFonts w:hint="eastAsia"/>
                <w:sz w:val="18"/>
                <w:szCs w:val="18"/>
              </w:rPr>
              <w:br/>
              <w:t>刷新率：≤60 Hz</w:t>
            </w:r>
            <w:r>
              <w:rPr>
                <w:rFonts w:hint="eastAsia"/>
                <w:sz w:val="18"/>
                <w:szCs w:val="18"/>
              </w:rPr>
              <w:br/>
              <w:t>像素间距：≤0.5622(H) × 0.5622(V) mm</w:t>
            </w:r>
            <w:r>
              <w:rPr>
                <w:rFonts w:hint="eastAsia"/>
                <w:sz w:val="18"/>
                <w:szCs w:val="18"/>
              </w:rPr>
              <w:br/>
              <w:t>物理分辨率：≤3840 × 2160 @ 60 Hz</w:t>
            </w:r>
            <w:r>
              <w:rPr>
                <w:rFonts w:hint="eastAsia"/>
                <w:sz w:val="18"/>
                <w:szCs w:val="18"/>
              </w:rPr>
              <w:br/>
              <w:t>显示尺寸：≤98 inch LED背光源</w:t>
            </w:r>
            <w:r>
              <w:rPr>
                <w:rFonts w:hint="eastAsia"/>
                <w:sz w:val="18"/>
                <w:szCs w:val="18"/>
              </w:rPr>
              <w:br/>
              <w:t>背光源类型：DLED</w:t>
            </w:r>
            <w:r>
              <w:rPr>
                <w:rFonts w:hint="eastAsia"/>
                <w:sz w:val="18"/>
                <w:szCs w:val="18"/>
              </w:rPr>
              <w:br/>
              <w:t>响应时间：≤8 ms</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rsidR="00806D0B" w:rsidRDefault="00000000">
            <w:pPr>
              <w:widowControl/>
              <w:autoSpaceDE/>
              <w:autoSpaceDN/>
              <w:rPr>
                <w:b/>
                <w:bCs/>
                <w:color w:val="000000"/>
                <w:sz w:val="18"/>
                <w:szCs w:val="18"/>
              </w:rPr>
            </w:pPr>
            <w:r>
              <w:rPr>
                <w:rFonts w:hint="eastAsia"/>
                <w:b/>
                <w:bCs/>
                <w:color w:val="000000"/>
                <w:sz w:val="18"/>
                <w:szCs w:val="18"/>
              </w:rPr>
              <w:lastRenderedPageBreak/>
              <w:t>出入口管理系统</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车行出入口</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车牌识别系统</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1.数字水印功能：支持在编码时加入特殊字段，可提示录像文件或图片被篡改</w:t>
            </w:r>
            <w:r>
              <w:rPr>
                <w:rFonts w:hint="eastAsia"/>
                <w:sz w:val="18"/>
                <w:szCs w:val="18"/>
              </w:rPr>
              <w:br/>
              <w:t>2.断网续传功能：当网络断开时，可将抓拍图片和录像文件存储于样机内置TF卡内，当网络恢复时，可上传抓拍图片至PC本地。支持TF卡支持自动识别自动格式化和TF卡抓拍图片自动覆盖功能</w:t>
            </w:r>
            <w:r>
              <w:rPr>
                <w:rFonts w:hint="eastAsia"/>
                <w:sz w:val="18"/>
                <w:szCs w:val="18"/>
              </w:rPr>
              <w:br/>
              <w:t>3.车牌跟踪功检查能：支持对车牌实时跟踪并识别</w:t>
            </w:r>
            <w:r>
              <w:rPr>
                <w:rFonts w:hint="eastAsia"/>
                <w:sz w:val="18"/>
                <w:szCs w:val="18"/>
              </w:rPr>
              <w:br/>
              <w:t>4.无牌车辆抓拍功能检查：当视频监控区域内有无号牌车辆进入时，可对该车辆进行抓拍</w:t>
            </w:r>
            <w:r>
              <w:rPr>
                <w:rFonts w:hint="eastAsia"/>
                <w:sz w:val="18"/>
                <w:szCs w:val="18"/>
              </w:rPr>
              <w:br/>
              <w:t>5. 机动车捕获率：在天气晴朗无雾条件下进行测试，日间环境光照度不低于2001x，夜间辅助光照度不高于301x。日间机动车捕获率≥99.9%；夜间地动车捕获率≥99.9%，需提供公安部检测报告的影印件或扫描件并加盖原厂公章</w:t>
            </w:r>
            <w:r>
              <w:rPr>
                <w:rFonts w:hint="eastAsia"/>
                <w:sz w:val="18"/>
                <w:szCs w:val="18"/>
              </w:rPr>
              <w:br/>
              <w:t>6. 机动车车牌识别准确率试验：在天气晴朗无雾，机动车结构化属性信息清晰可辨的条件下进行测试，日间环境光照度不低于2001x，夜间辅助光照度不高于301x。日间机动车车牌号识别准确率≥99.9%；夜间机动车车牌号识别准确率≥99.9%</w:t>
            </w:r>
            <w:r>
              <w:rPr>
                <w:rFonts w:hint="eastAsia"/>
                <w:sz w:val="18"/>
                <w:szCs w:val="18"/>
              </w:rPr>
              <w:br/>
              <w:t>7.车身颜色识别功能检查：支持车身识别的颜色种类包括：白、灰、黄、粉、紫、蓝、红、棕、黑共10种颜色，需提供公安部检测报告的影印件或扫描件并加盖原厂公章</w:t>
            </w:r>
            <w:r>
              <w:rPr>
                <w:rFonts w:hint="eastAsia"/>
                <w:sz w:val="18"/>
                <w:szCs w:val="18"/>
              </w:rPr>
              <w:br/>
              <w:t>8.语音播报功能检查：支持在设备里保存语音片段，通过音频输出口控制外部音频设备输出语音；支持播放后台下发的语音信息。</w:t>
            </w:r>
            <w:r>
              <w:rPr>
                <w:rFonts w:hint="eastAsia"/>
                <w:sz w:val="18"/>
                <w:szCs w:val="18"/>
              </w:rPr>
              <w:br/>
              <w:t>9.显示屏功能检查：支持滚动或静止显示过车时间、车牌号、停车时长、收费金额、自定义内容等信息</w:t>
            </w:r>
            <w:r>
              <w:rPr>
                <w:rFonts w:hint="eastAsia"/>
                <w:sz w:val="18"/>
                <w:szCs w:val="18"/>
              </w:rPr>
              <w:br/>
              <w:t>10.外接道闸控制功能:布防状态下可根据存储黑白名单自动控制外接道闸开/关</w:t>
            </w:r>
            <w:r>
              <w:rPr>
                <w:rFonts w:hint="eastAsia"/>
                <w:sz w:val="18"/>
                <w:szCs w:val="18"/>
              </w:rPr>
              <w:br/>
              <w:t>11.补光灯控制功能检查：内置补光灯，可通过IE浏览器或客户端开启/关闭。支持在低照度环境下，自动开启补光灯，并调节补光灯亮度。支持按预先设置时间段开启补光灯，控制补光灯亮度。支持手动调节补光灯亮度，补光灯亮度1~100可调。</w:t>
            </w:r>
            <w:r>
              <w:rPr>
                <w:rFonts w:hint="eastAsia"/>
                <w:sz w:val="18"/>
                <w:szCs w:val="18"/>
              </w:rPr>
              <w:br/>
              <w:t>12.三码流输出功能：三码流同时输出可达到：主码流：分辨率1920×1200，帧率为25帧/s，码率为4Mbps;第一辅码流：分辨率1920×1200，帧率为25帧/s，码率为4Mbps;第二辅码流：分辨率1920×1200，帧率为25帧/s，码率为4Mbps</w:t>
            </w:r>
            <w:r>
              <w:rPr>
                <w:rFonts w:hint="eastAsia"/>
                <w:sz w:val="18"/>
                <w:szCs w:val="18"/>
              </w:rPr>
              <w:br/>
              <w:t>13.宽动态设置检查:具有宽动态设置选项，并可通过菜单设置功能开启/关闭</w:t>
            </w:r>
            <w:r>
              <w:rPr>
                <w:rFonts w:hint="eastAsia"/>
                <w:sz w:val="18"/>
                <w:szCs w:val="18"/>
              </w:rPr>
              <w:br/>
              <w:t>14.报警功能检查：发生以下情况之一时应产生报警提醒：</w:t>
            </w:r>
            <w:r>
              <w:rPr>
                <w:rFonts w:hint="eastAsia"/>
                <w:sz w:val="18"/>
                <w:szCs w:val="18"/>
              </w:rPr>
              <w:lastRenderedPageBreak/>
              <w:t>（1）当识读到未授权的车辆时；（2）当识读到已设定须提示的车辆时；(3）当未经正常操作而使出入口挡车器开启时(4)当通讯发生故障时</w:t>
            </w:r>
            <w:r>
              <w:rPr>
                <w:rFonts w:hint="eastAsia"/>
                <w:sz w:val="18"/>
                <w:szCs w:val="18"/>
              </w:rPr>
              <w:br/>
              <w:t>15.黑白名单同步和比对功能检查：联网时，可与后台的黑白名单同步，并进行比对和管控；断网时，可使用本地保存的黑白名单进行比对和管控。</w:t>
            </w:r>
            <w:r>
              <w:rPr>
                <w:rFonts w:hint="eastAsia"/>
                <w:sz w:val="18"/>
                <w:szCs w:val="18"/>
              </w:rPr>
              <w:br/>
              <w:t>16.车牌识别功能检查：支持识别大（小）型汽车、使领馆汽车、警用汽车、军车、新能源汽车（小车的绿色和大车的黄绿色的车牌号；支持识别倾斜角度0°~30°的车牌号；支持识别相机法线与行车方向角度小于65°的车牌号；支持识别车牌宽度范围为70像素~300像素的车牌号</w:t>
            </w:r>
            <w:r>
              <w:rPr>
                <w:rFonts w:hint="eastAsia"/>
                <w:sz w:val="18"/>
                <w:szCs w:val="18"/>
              </w:rPr>
              <w:br/>
              <w:t>17. 异常车牌识别功能：支持对部分污损车牌及遮挡面积不超过1/3的车牌进行检测和识别</w:t>
            </w:r>
            <w:r>
              <w:rPr>
                <w:rFonts w:hint="eastAsia"/>
                <w:sz w:val="18"/>
                <w:szCs w:val="18"/>
              </w:rPr>
              <w:br/>
              <w:t>18.机动车行进方向识别功能检查：支持识别机动车行进方向；行进方向包括来向、去向</w:t>
            </w:r>
            <w:r>
              <w:rPr>
                <w:rFonts w:hint="eastAsia"/>
                <w:sz w:val="18"/>
                <w:szCs w:val="18"/>
              </w:rPr>
              <w:br/>
              <w:t>19.过车放行响应时间试验：车牌触及检车线至样机发出抬杆信号的响应时间≤1s</w:t>
            </w:r>
            <w:r>
              <w:rPr>
                <w:rFonts w:hint="eastAsia"/>
                <w:sz w:val="18"/>
                <w:szCs w:val="18"/>
              </w:rPr>
              <w:br/>
              <w:t>20.过滤抓拍功能检查：支持过滤抓拍功能，可设置正向抓拍、背向和全部抓拍</w:t>
            </w:r>
            <w:r>
              <w:rPr>
                <w:rFonts w:hint="eastAsia"/>
                <w:sz w:val="18"/>
                <w:szCs w:val="18"/>
              </w:rPr>
              <w:br/>
              <w:t>21. 虚假车牌过滤：支持对打印车牌，单独车牌照片等虚假车牌进行过滤</w:t>
            </w:r>
            <w:r>
              <w:rPr>
                <w:rFonts w:hint="eastAsia"/>
                <w:sz w:val="18"/>
                <w:szCs w:val="18"/>
              </w:rPr>
              <w:br/>
              <w:t>22.连续过车功能检查：支持于连续过车模式，连续过车时道闸不落杆</w:t>
            </w:r>
            <w:r>
              <w:rPr>
                <w:rFonts w:hint="eastAsia"/>
                <w:sz w:val="18"/>
                <w:szCs w:val="18"/>
              </w:rPr>
              <w:br/>
              <w:t>23.强光抑制设置检查：强光抑制设置选项</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道闸（右向）</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1.采用一体化机芯，平行齿轮减速连杆传动，传动平稳、效率高</w:t>
            </w:r>
            <w:r>
              <w:rPr>
                <w:rFonts w:hint="eastAsia"/>
                <w:sz w:val="18"/>
                <w:szCs w:val="18"/>
              </w:rPr>
              <w:br/>
              <w:t>2.侧贴式安装，安装方便、结构紧凑</w:t>
            </w:r>
            <w:r>
              <w:rPr>
                <w:rFonts w:hint="eastAsia"/>
                <w:sz w:val="18"/>
                <w:szCs w:val="18"/>
              </w:rPr>
              <w:br/>
              <w:t>3.齿轮碳钢材质，淬火处理工艺，抗磨损、抗冲击，寿命长</w:t>
            </w:r>
            <w:r>
              <w:rPr>
                <w:rFonts w:hint="eastAsia"/>
                <w:sz w:val="18"/>
                <w:szCs w:val="18"/>
              </w:rPr>
              <w:br/>
              <w:t>4.直流无刷电机、输出力矩大、体积小，噪音低，精确智能控制</w:t>
            </w:r>
            <w:r>
              <w:rPr>
                <w:rFonts w:hint="eastAsia"/>
                <w:sz w:val="18"/>
                <w:szCs w:val="18"/>
              </w:rPr>
              <w:br/>
              <w:t>5.支持遇阻反弹，开优先保护功能</w:t>
            </w:r>
            <w:r>
              <w:rPr>
                <w:rFonts w:hint="eastAsia"/>
                <w:sz w:val="18"/>
                <w:szCs w:val="18"/>
              </w:rPr>
              <w:br/>
              <w:t>6.直流变频控制，快速抬杆慢速落杆，运行平稳</w:t>
            </w:r>
            <w:r>
              <w:rPr>
                <w:rFonts w:hint="eastAsia"/>
                <w:sz w:val="18"/>
                <w:szCs w:val="18"/>
              </w:rPr>
              <w:br/>
              <w:t>7.事件日志记录、方便操作追踪</w:t>
            </w:r>
            <w:r>
              <w:rPr>
                <w:rFonts w:hint="eastAsia"/>
                <w:sz w:val="18"/>
                <w:szCs w:val="18"/>
              </w:rPr>
              <w:br/>
              <w:t>8.支持红外，地感，雷达等多种防砸</w:t>
            </w:r>
            <w:r>
              <w:rPr>
                <w:rFonts w:hint="eastAsia"/>
                <w:sz w:val="18"/>
                <w:szCs w:val="18"/>
              </w:rPr>
              <w:br/>
              <w:t>9.支持故障码数码管检测，日志记录、丰富状态指示，故障码数码管显示、问题定位快捷、方便维护</w:t>
            </w:r>
            <w:r>
              <w:rPr>
                <w:rFonts w:hint="eastAsia"/>
                <w:sz w:val="18"/>
                <w:szCs w:val="18"/>
              </w:rPr>
              <w:br/>
              <w:t>10.手动开闸功能：停电时可转动手轮，使道闸保持开状态</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道闸（左向）</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1.采用一体化机芯，平行齿轮减速连杆传动，传动平稳、效率高</w:t>
            </w:r>
            <w:r>
              <w:rPr>
                <w:rFonts w:hint="eastAsia"/>
                <w:sz w:val="18"/>
                <w:szCs w:val="18"/>
              </w:rPr>
              <w:br/>
              <w:t>2.侧贴式安装，安装方便、结构紧凑</w:t>
            </w:r>
            <w:r>
              <w:rPr>
                <w:rFonts w:hint="eastAsia"/>
                <w:sz w:val="18"/>
                <w:szCs w:val="18"/>
              </w:rPr>
              <w:br/>
              <w:t>3.齿轮碳钢材质，淬火处理工艺，抗磨损、抗冲击，寿命长</w:t>
            </w:r>
            <w:r>
              <w:rPr>
                <w:rFonts w:hint="eastAsia"/>
                <w:sz w:val="18"/>
                <w:szCs w:val="18"/>
              </w:rPr>
              <w:br/>
              <w:t>4.直流无刷电机、输出力矩大、体积小，噪音低，精确智能控</w:t>
            </w:r>
            <w:r>
              <w:rPr>
                <w:rFonts w:hint="eastAsia"/>
                <w:sz w:val="18"/>
                <w:szCs w:val="18"/>
              </w:rPr>
              <w:lastRenderedPageBreak/>
              <w:t>制</w:t>
            </w:r>
            <w:r>
              <w:rPr>
                <w:rFonts w:hint="eastAsia"/>
                <w:sz w:val="18"/>
                <w:szCs w:val="18"/>
              </w:rPr>
              <w:br/>
              <w:t>5.支持遇阻反弹，开优先保护功能</w:t>
            </w:r>
            <w:r>
              <w:rPr>
                <w:rFonts w:hint="eastAsia"/>
                <w:sz w:val="18"/>
                <w:szCs w:val="18"/>
              </w:rPr>
              <w:br/>
              <w:t>6.直流变频控制，快速抬杆慢速落杆，运行平稳</w:t>
            </w:r>
            <w:r>
              <w:rPr>
                <w:rFonts w:hint="eastAsia"/>
                <w:sz w:val="18"/>
                <w:szCs w:val="18"/>
              </w:rPr>
              <w:br/>
              <w:t>7.事件日志记录、方便操作追踪</w:t>
            </w:r>
            <w:r>
              <w:rPr>
                <w:rFonts w:hint="eastAsia"/>
                <w:sz w:val="18"/>
                <w:szCs w:val="18"/>
              </w:rPr>
              <w:br/>
              <w:t>8.支持红外，地感，雷达等多种防砸</w:t>
            </w:r>
            <w:r>
              <w:rPr>
                <w:rFonts w:hint="eastAsia"/>
                <w:sz w:val="18"/>
                <w:szCs w:val="18"/>
              </w:rPr>
              <w:br/>
              <w:t>9.支持故障码数码管检测，日志记录、丰富状态指示，故障码数码管显示、问题定位快捷、方便维护</w:t>
            </w:r>
            <w:r>
              <w:rPr>
                <w:rFonts w:hint="eastAsia"/>
                <w:sz w:val="18"/>
                <w:szCs w:val="18"/>
              </w:rPr>
              <w:br/>
              <w:t>10.手动开闸功能：停电时可转动手轮，使道闸保持开状态</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出入口雷达</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1.支持宽电压范围为：DC9V~16V，一般采用DC12V供电。</w:t>
            </w:r>
            <w:r>
              <w:rPr>
                <w:rFonts w:hint="eastAsia"/>
                <w:sz w:val="18"/>
                <w:szCs w:val="18"/>
              </w:rPr>
              <w:br/>
              <w:t>2.功耗≤3W。</w:t>
            </w:r>
            <w:r>
              <w:rPr>
                <w:rFonts w:hint="eastAsia"/>
                <w:sz w:val="18"/>
                <w:szCs w:val="18"/>
              </w:rPr>
              <w:br/>
              <w:t>3.设备具有电源和状态指示灯。一个红色电源指示灯，一个绿色状态指示灯；实时反映是否有车或有人。</w:t>
            </w:r>
            <w:r>
              <w:rPr>
                <w:rFonts w:hint="eastAsia"/>
                <w:sz w:val="18"/>
                <w:szCs w:val="18"/>
              </w:rPr>
              <w:br/>
              <w:t>4.在触发雷达作用区域内，车速30km/h以内，触发捕获率大于99%。</w:t>
            </w:r>
            <w:r>
              <w:rPr>
                <w:rFonts w:hint="eastAsia"/>
                <w:sz w:val="18"/>
                <w:szCs w:val="18"/>
              </w:rPr>
              <w:br/>
              <w:t>5.具有人车区分功能。可对行人和车辆进行区分，控制触发。</w:t>
            </w:r>
            <w:r>
              <w:rPr>
                <w:rFonts w:hint="eastAsia"/>
                <w:sz w:val="18"/>
                <w:szCs w:val="18"/>
              </w:rPr>
              <w:br/>
              <w:t>6.触发模式具有区分方向功能，方向区分成功率大于95%。</w:t>
            </w:r>
            <w:r>
              <w:rPr>
                <w:rFonts w:hint="eastAsia"/>
                <w:sz w:val="18"/>
                <w:szCs w:val="18"/>
              </w:rPr>
              <w:br/>
              <w:t>7.检测距离：≤6米；检测宽度：≤2米。</w:t>
            </w:r>
            <w:r>
              <w:rPr>
                <w:rFonts w:hint="eastAsia"/>
                <w:sz w:val="18"/>
                <w:szCs w:val="18"/>
              </w:rPr>
              <w:br/>
              <w:t>8.可通过WIFI和串口线进行数据通信，对设备进行升级和调试。</w:t>
            </w:r>
            <w:r>
              <w:rPr>
                <w:rFonts w:hint="eastAsia"/>
                <w:sz w:val="18"/>
                <w:szCs w:val="18"/>
              </w:rPr>
              <w:br/>
              <w:t>9.1组RS485接口；1组报警信号输出；1组固件升级接口。支持WIFI。</w:t>
            </w:r>
            <w:r>
              <w:rPr>
                <w:rFonts w:hint="eastAsia"/>
                <w:sz w:val="18"/>
                <w:szCs w:val="18"/>
              </w:rPr>
              <w:br/>
              <w:t>10.外壳防护等级：IP67</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控制终端</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1.网络接入功能：可直接接入网络。同时支持6路10M/100M/1000M网口、1路4G全网无线通信功能</w:t>
            </w:r>
            <w:r>
              <w:rPr>
                <w:rFonts w:hint="eastAsia"/>
                <w:sz w:val="18"/>
                <w:szCs w:val="18"/>
              </w:rPr>
              <w:br/>
              <w:t>2.VGA输出功能：可通过VGA输出进行显示。</w:t>
            </w:r>
            <w:r>
              <w:rPr>
                <w:rFonts w:hint="eastAsia"/>
                <w:sz w:val="18"/>
                <w:szCs w:val="18"/>
              </w:rPr>
              <w:br/>
              <w:t>3.HDMI输出功能：可通过HDMI输出进行显示</w:t>
            </w:r>
            <w:r>
              <w:rPr>
                <w:rFonts w:hint="eastAsia"/>
                <w:sz w:val="18"/>
                <w:szCs w:val="18"/>
              </w:rPr>
              <w:br/>
              <w:t>4.报警接入输出：可控制报警输出，并获取报警输入信息</w:t>
            </w:r>
            <w:r>
              <w:rPr>
                <w:rFonts w:hint="eastAsia"/>
                <w:sz w:val="18"/>
                <w:szCs w:val="18"/>
              </w:rPr>
              <w:br/>
              <w:t>5.交换机功能：具有多口交换机功能，能够使用5个10M/100M/1000M自适应RJ45接口进行网络交换功能</w:t>
            </w:r>
            <w:r>
              <w:rPr>
                <w:rFonts w:hint="eastAsia"/>
                <w:sz w:val="18"/>
                <w:szCs w:val="18"/>
              </w:rPr>
              <w:br/>
              <w:t>6.双IP地址检查：可设置两个独立的IP地址。</w:t>
            </w:r>
            <w:r>
              <w:rPr>
                <w:rFonts w:hint="eastAsia"/>
                <w:sz w:val="18"/>
                <w:szCs w:val="18"/>
              </w:rPr>
              <w:br/>
              <w:t>7.校时功能：可通过WEB、NTP、客户端软件模块进行校时。可自动对连接的IP摄像机等设备进行校时。</w:t>
            </w:r>
            <w:r>
              <w:rPr>
                <w:rFonts w:hint="eastAsia"/>
                <w:sz w:val="18"/>
                <w:szCs w:val="18"/>
              </w:rPr>
              <w:br/>
              <w:t>8.单机模式：能够进行单机收费，单机发卡，单机配置收费规则等。</w:t>
            </w:r>
            <w:r>
              <w:rPr>
                <w:rFonts w:hint="eastAsia"/>
                <w:sz w:val="18"/>
                <w:szCs w:val="18"/>
              </w:rPr>
              <w:br/>
              <w:t>9. ★级联功能：能够支持5个终端同时运行管理独立停车场，无需平台。提供相应证明材料, 需提供公安部检测报告的影印件或扫描件并加盖原厂公章</w:t>
            </w:r>
            <w:r>
              <w:rPr>
                <w:rFonts w:hint="eastAsia"/>
                <w:sz w:val="18"/>
                <w:szCs w:val="18"/>
              </w:rPr>
              <w:br/>
              <w:t>10. 内嵌停车场功能：支持内嵌停车场，支持一个大停车场嵌套四个同级内嵌子停车场。</w:t>
            </w:r>
            <w:r>
              <w:rPr>
                <w:rFonts w:hint="eastAsia"/>
                <w:sz w:val="18"/>
                <w:szCs w:val="18"/>
              </w:rPr>
              <w:br/>
              <w:t>11.出入口控制机同步功能：能够将黑白名单、收费规格等信息和接入的票箱进行同步</w:t>
            </w:r>
            <w:r>
              <w:rPr>
                <w:rFonts w:hint="eastAsia"/>
                <w:sz w:val="18"/>
                <w:szCs w:val="18"/>
              </w:rPr>
              <w:br/>
              <w:t>12.角色以及角色权限管理功能：支持增加、修改、删除角</w:t>
            </w:r>
            <w:r>
              <w:rPr>
                <w:rFonts w:hint="eastAsia"/>
                <w:sz w:val="18"/>
                <w:szCs w:val="18"/>
              </w:rPr>
              <w:lastRenderedPageBreak/>
              <w:t>色，并给不同角色分配不同的权限。</w:t>
            </w:r>
            <w:r>
              <w:rPr>
                <w:rFonts w:hint="eastAsia"/>
                <w:sz w:val="18"/>
                <w:szCs w:val="18"/>
              </w:rPr>
              <w:br/>
              <w:t>13.用户管理功能：支持用户的增加、删除、修改功能</w:t>
            </w:r>
            <w:r>
              <w:rPr>
                <w:rFonts w:hint="eastAsia"/>
                <w:sz w:val="18"/>
                <w:szCs w:val="18"/>
              </w:rPr>
              <w:br/>
              <w:t>14.非管理员用户的单点用户功能：非管理员用户只能在一台终端上进行登录</w:t>
            </w:r>
            <w:r>
              <w:rPr>
                <w:rFonts w:hint="eastAsia"/>
                <w:sz w:val="18"/>
                <w:szCs w:val="18"/>
              </w:rPr>
              <w:br/>
              <w:t>15. 自定义LED显示文字：在LED的配置界面中，支持配置该LED在空闲时显示的文字，如：“欢迎光临”、“XXX停车场欢迎您！”等。需提供公安部检测报告的影印件或扫描件并加盖原厂公章</w:t>
            </w:r>
            <w:r>
              <w:rPr>
                <w:rFonts w:hint="eastAsia"/>
                <w:sz w:val="18"/>
                <w:szCs w:val="18"/>
              </w:rPr>
              <w:br/>
              <w:t>16.余位发布功能：根据过车自动计算当前停车场的余位数，自动将余位数发送到对应出入口下的LED显示屏上。</w:t>
            </w:r>
            <w:r>
              <w:rPr>
                <w:rFonts w:hint="eastAsia"/>
                <w:sz w:val="18"/>
                <w:szCs w:val="18"/>
              </w:rPr>
              <w:br/>
              <w:t>17.固定车过期提醒功能：支持声、光、软件三重报警功能，使管理人员和车主都能及时了解包期规则。</w:t>
            </w:r>
            <w:r>
              <w:rPr>
                <w:rFonts w:hint="eastAsia"/>
                <w:sz w:val="18"/>
                <w:szCs w:val="18"/>
              </w:rPr>
              <w:br/>
              <w:t>18.车卡资料管理功能：支持增加、修改和删除车卡资料。</w:t>
            </w:r>
            <w:r>
              <w:rPr>
                <w:rFonts w:hint="eastAsia"/>
                <w:sz w:val="18"/>
                <w:szCs w:val="18"/>
              </w:rPr>
              <w:br/>
              <w:t>19.布控信息管理：布控信息支持增加、删除、修改功能。</w:t>
            </w:r>
            <w:r>
              <w:rPr>
                <w:rFonts w:hint="eastAsia"/>
                <w:sz w:val="18"/>
                <w:szCs w:val="18"/>
              </w:rPr>
              <w:br/>
              <w:t>20.卡片管理功能：支持近距离IC卡、900MHz/2.45GHz远距离RFID卡、蓝牙卡等卡片单独和批量发卡功能，支持卡片续期功能。</w:t>
            </w:r>
            <w:r>
              <w:rPr>
                <w:rFonts w:hint="eastAsia"/>
                <w:sz w:val="18"/>
                <w:szCs w:val="18"/>
              </w:rPr>
              <w:br/>
              <w:t>21.无卡固定车和无车固定卡放行功能：支持无卡固定车和无车固定卡放行，车卡一致时该类型默认通过。</w:t>
            </w:r>
            <w:r>
              <w:rPr>
                <w:rFonts w:hint="eastAsia"/>
                <w:sz w:val="18"/>
                <w:szCs w:val="18"/>
              </w:rPr>
              <w:br/>
              <w:t>22.收费管理功能：支持收费规则和减免规则的增加、删除、修改功能。</w:t>
            </w:r>
            <w:r>
              <w:rPr>
                <w:rFonts w:hint="eastAsia"/>
                <w:sz w:val="18"/>
                <w:szCs w:val="18"/>
              </w:rPr>
              <w:br/>
              <w:t>23.车卡资料与布控信息的导入导出：支持车卡资料和布控信息的导入和导出。</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　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显示器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22寸显示器</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安全岛</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sz w:val="18"/>
                <w:szCs w:val="18"/>
              </w:rPr>
              <w:t>C30</w:t>
            </w:r>
            <w:r>
              <w:rPr>
                <w:rFonts w:hint="eastAsia"/>
                <w:sz w:val="18"/>
                <w:szCs w:val="18"/>
              </w:rPr>
              <w:t>混泥土浇筑</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座</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其它设备及材料</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六类非屏蔽双绞线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pStyle w:val="aa"/>
              <w:shd w:val="clear" w:color="auto" w:fill="FFFFFF"/>
              <w:spacing w:before="0" w:beforeAutospacing="0" w:after="0" w:afterAutospacing="0"/>
              <w:textAlignment w:val="baseline"/>
              <w:rPr>
                <w:sz w:val="18"/>
                <w:szCs w:val="18"/>
              </w:rPr>
            </w:pPr>
            <w:r>
              <w:rPr>
                <w:sz w:val="18"/>
                <w:szCs w:val="18"/>
              </w:rPr>
              <w:t>1</w:t>
            </w:r>
            <w:r>
              <w:rPr>
                <w:rFonts w:hint="eastAsia"/>
                <w:sz w:val="18"/>
                <w:szCs w:val="18"/>
              </w:rPr>
              <w:t>、支持千兆以太网信号传输</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2、无氧铜芯，直流电阻小，信号衰减小</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3、室内网线采用聚氯乙烯(PVC)阻燃护套，耐磨、抗拉强度高，安全有保</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4、室外网线采用聚乙烯(PE)护套，耐磨、抗拉强度高，防水、抗紫外线辐射，使用寿命更长。</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5、均匀双绞结构，搭配十字骨架，产品性能稳定，有效降低干扰，确保信号传输质量</w:t>
            </w:r>
          </w:p>
          <w:p w:rsidR="00806D0B" w:rsidRDefault="00000000">
            <w:pPr>
              <w:pStyle w:val="aa"/>
              <w:shd w:val="clear" w:color="auto" w:fill="FFFFFF"/>
              <w:spacing w:before="0" w:beforeAutospacing="0" w:after="0" w:afterAutospacing="0"/>
              <w:textAlignment w:val="baseline"/>
              <w:rPr>
                <w:sz w:val="18"/>
                <w:szCs w:val="18"/>
              </w:rPr>
            </w:pPr>
            <w:r>
              <w:rPr>
                <w:rFonts w:hint="eastAsia"/>
                <w:sz w:val="18"/>
                <w:szCs w:val="18"/>
              </w:rPr>
              <w:t>6、符合RoHS 2.0 和Reach认证</w:t>
            </w:r>
          </w:p>
          <w:p w:rsidR="00806D0B" w:rsidRDefault="00806D0B">
            <w:pPr>
              <w:widowControl/>
              <w:autoSpaceDE/>
              <w:autoSpaceDN/>
              <w:rPr>
                <w:sz w:val="18"/>
                <w:szCs w:val="18"/>
              </w:rPr>
            </w:pP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电源线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RVV3*2.5</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100</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rsidR="00806D0B" w:rsidRDefault="00000000">
            <w:pPr>
              <w:widowControl/>
              <w:autoSpaceDE/>
              <w:autoSpaceDN/>
              <w:rPr>
                <w:b/>
                <w:bCs/>
                <w:color w:val="000000"/>
                <w:sz w:val="18"/>
                <w:szCs w:val="18"/>
              </w:rPr>
            </w:pPr>
            <w:r>
              <w:rPr>
                <w:rFonts w:hint="eastAsia"/>
                <w:b/>
                <w:bCs/>
                <w:color w:val="000000"/>
                <w:sz w:val="18"/>
                <w:szCs w:val="18"/>
              </w:rPr>
              <w:t>机房工程</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lastRenderedPageBreak/>
              <w:t xml:space="preserve">机房装修部分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地面部分</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地面防尘处理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灰色，环保型，地面防尘处理。</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19.11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地面保温处理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保温隔热材料品种、规格及厚度:30厚橡塑保温棉</w:t>
            </w:r>
            <w:r>
              <w:rPr>
                <w:rFonts w:hint="eastAsia"/>
                <w:sz w:val="18"/>
                <w:szCs w:val="18"/>
              </w:rPr>
              <w:br/>
              <w:t>防火级别：B2级</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19.11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 xml:space="preserve">无边全钢抗静电地板 </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600*600*35mm，HPL贴面，厚度≥1.0mm；FS680型，集中荷载≥305kg；基层板防火等级：A级；表面电阻值：1*106~1*109Ω ，架高300，开口率20%</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m²</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19.11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镀锌角钢支架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外层镀锌，∠40*40*3mm</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12.00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铝合金角钢收口条</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铝合金，∠30*30*3mm</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顶面部分</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顶面防尘处理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灰色，工作内容：环保型，顶面防尘处理。</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m²</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19.11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顶面保温处理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保温隔热材料品种、规格及厚度:20厚橡塑保温棉</w:t>
            </w:r>
            <w:r>
              <w:rPr>
                <w:rFonts w:hint="eastAsia"/>
                <w:sz w:val="18"/>
                <w:szCs w:val="18"/>
              </w:rPr>
              <w:br/>
              <w:t>防火级别：B1级</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19.11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顶面吊筋</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1、吊顶形式、吊杆规格、高度：直径8mm全丝镀锌金属螺杆</w:t>
            </w:r>
            <w:r>
              <w:rPr>
                <w:rFonts w:hint="eastAsia"/>
                <w:sz w:val="18"/>
                <w:szCs w:val="18"/>
              </w:rPr>
              <w:br/>
              <w:t>2、安装固定方式：膨胀螺栓固定</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m²</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19.11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顶面轻钢龙骨及其附件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U50主龙骨，三角龙骨</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m²</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19.11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微孔铝板吊顶</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1、面层材料品种、规格：600mm*600mm*0.8mm微孔铝板吊顶，嵌入式安装，表面氟碳喷涂处理</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m²</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19.11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烤漆边龙骨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25*25*3000mm，表面氟碳喷涂处理</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12.00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机房电气</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市电ATS配电柜</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非标定制</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UPS电配电箱</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非标定制</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10A五孔插座</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1、名称：10A五孔插座</w:t>
            </w:r>
            <w:r>
              <w:rPr>
                <w:rFonts w:hint="eastAsia"/>
                <w:sz w:val="18"/>
                <w:szCs w:val="18"/>
              </w:rPr>
              <w:br/>
              <w:t>2、型号：10A</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3.00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LED平板灯</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1、名称：嵌入式LED平板灯</w:t>
            </w:r>
            <w:r>
              <w:rPr>
                <w:rFonts w:hint="eastAsia"/>
                <w:sz w:val="18"/>
                <w:szCs w:val="18"/>
              </w:rPr>
              <w:br/>
              <w:t>2、型号：600*600mm，配LED光源</w:t>
            </w:r>
            <w:r>
              <w:rPr>
                <w:rFonts w:hint="eastAsia"/>
                <w:sz w:val="18"/>
                <w:szCs w:val="18"/>
              </w:rPr>
              <w:br/>
              <w:t>3、安装形式：嵌入式安装</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4.00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翘板开关</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1、名称：单联单控翘板开关</w:t>
            </w:r>
            <w:r>
              <w:rPr>
                <w:rFonts w:hint="eastAsia"/>
                <w:sz w:val="18"/>
                <w:szCs w:val="18"/>
              </w:rPr>
              <w:br w:type="page"/>
              <w:t>2、型号：单联单控，10A</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8</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安全出口指示灯</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90min，充电式，带光源，光源类型LED</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9</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应急照明灯</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90min，充电式，带光源，光源类型LED</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2.00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UPS输入输出电缆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阻燃，敷设方式、部位：桥架敷设或管内穿线</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市电配电柜输入电缆</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阻燃，敷设方式、部位：桥架敷设或管内穿线，，ZC-YJV5x10mm²</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米</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20.00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综合接地系统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第一级防雷器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1、名称：第一级防雷器</w:t>
            </w:r>
            <w:r>
              <w:rPr>
                <w:rFonts w:hint="eastAsia"/>
                <w:sz w:val="18"/>
                <w:szCs w:val="18"/>
              </w:rPr>
              <w:br/>
              <w:t>2、规格：在市电输入端安装一组三相电源防雷器，其最大放电电流80KA，响应时间≤25ns，作为技术用房电源系统的第一级防雷保护措施</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第二级防雷器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1、名称：第二级防雷器</w:t>
            </w:r>
            <w:r>
              <w:rPr>
                <w:rFonts w:hint="eastAsia"/>
                <w:sz w:val="18"/>
                <w:szCs w:val="18"/>
              </w:rPr>
              <w:br/>
              <w:t>2、规格：在市电输入端安装一组三相电源防雷器，其最大放电电流60KA，响应时间≤25ns，作为技术用房电源系统的第一级防雷保护措施</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第三级防雷器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1、名称：第三防雷器</w:t>
            </w:r>
            <w:r>
              <w:rPr>
                <w:rFonts w:hint="eastAsia"/>
                <w:sz w:val="18"/>
                <w:szCs w:val="18"/>
              </w:rPr>
              <w:br/>
              <w:t>2、规格：在UPS输出空开端安装一组三相电源防雷器，其最大放电电流40KA，响应时间≤25ns，作为技术用房电源系统的第三级防雷保护措施</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开关</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1、名称：防雷保护空开</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2.00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等电位接地铜排</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1、名称：紫铜排</w:t>
            </w:r>
            <w:r>
              <w:rPr>
                <w:rFonts w:hint="eastAsia"/>
                <w:sz w:val="18"/>
                <w:szCs w:val="18"/>
              </w:rPr>
              <w:br/>
              <w:t>2、规格：30*3mm</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18.00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铜牌支撑</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1、名称：绝缘子</w:t>
            </w:r>
            <w:r>
              <w:rPr>
                <w:rFonts w:hint="eastAsia"/>
                <w:sz w:val="18"/>
                <w:szCs w:val="18"/>
              </w:rPr>
              <w:br/>
              <w:t>2、规格：Ф8mm</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14.00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等电位连接</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1、名称：各金属体之间等电位连接</w:t>
            </w:r>
            <w:r>
              <w:rPr>
                <w:rFonts w:hint="eastAsia"/>
                <w:sz w:val="18"/>
                <w:szCs w:val="18"/>
              </w:rPr>
              <w:br/>
              <w:t>2、规格：ZRBVR6mm²</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组</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8</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接地线引线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1、名称：接地引下线</w:t>
            </w:r>
            <w:r>
              <w:rPr>
                <w:rFonts w:hint="eastAsia"/>
                <w:sz w:val="18"/>
                <w:szCs w:val="18"/>
              </w:rPr>
              <w:br/>
              <w:t>2、规格：ZRBVR50mm²</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接地断接箱</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1、名称：接地断接箱</w:t>
            </w:r>
            <w:r>
              <w:rPr>
                <w:rFonts w:hint="eastAsia"/>
                <w:sz w:val="18"/>
                <w:szCs w:val="18"/>
              </w:rPr>
              <w:br/>
              <w:t>2、金属外壳，150*150*75mm,内含固定支撑横梁。</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组</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消防系统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sz w:val="18"/>
                <w:szCs w:val="18"/>
              </w:rPr>
              <w:t>悬挂式灭火器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悬挂式灭火器4公斤干粉自动超细干粉七氟丙烷灭火球消防弹</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空调系统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机房专用空调室内机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1)房间级精密空调，上送风，单系统；</w:t>
            </w:r>
            <w:r>
              <w:rPr>
                <w:rFonts w:hint="eastAsia"/>
                <w:sz w:val="18"/>
                <w:szCs w:val="18"/>
              </w:rPr>
              <w:br/>
              <w:t>2)</w:t>
            </w:r>
            <w:r>
              <w:rPr>
                <w:rFonts w:hint="eastAsia"/>
                <w:color w:val="000000"/>
                <w:szCs w:val="21"/>
              </w:rPr>
              <w:t xml:space="preserve"> ★</w:t>
            </w:r>
            <w:r>
              <w:rPr>
                <w:rFonts w:hint="eastAsia"/>
                <w:sz w:val="18"/>
                <w:szCs w:val="18"/>
              </w:rPr>
              <w:t>制冷量：≥7.5KW，风量≥2300m3/h；能效比（EER）≥3.0；需提供同系列产品的制冷量、风量测试报告（权威认证机构第三方测试报告），并加盖原厂公章。</w:t>
            </w:r>
            <w:r>
              <w:rPr>
                <w:rFonts w:hint="eastAsia"/>
                <w:sz w:val="18"/>
                <w:szCs w:val="18"/>
              </w:rPr>
              <w:br/>
              <w:t>3)空调主电源开关和接触器要求：主电源开关和接触器采用国</w:t>
            </w:r>
            <w:r>
              <w:rPr>
                <w:rFonts w:hint="eastAsia"/>
                <w:sz w:val="18"/>
                <w:szCs w:val="18"/>
              </w:rPr>
              <w:lastRenderedPageBreak/>
              <w:t>际知名一线品牌，此项应支持现场查验。</w:t>
            </w:r>
            <w:r>
              <w:rPr>
                <w:rFonts w:hint="eastAsia"/>
                <w:sz w:val="18"/>
                <w:szCs w:val="18"/>
              </w:rPr>
              <w:br/>
              <w:t xml:space="preserve">4)压缩机：为保证机房专用空调节能性，应采用高能效的涡旋式压缩机，压缩机品牌：为保证压缩机高效可靠运行，必须使用世界知名品牌，例如DANFOSS（丹佛斯）、COPELAND（谷轮）、大金等； </w:t>
            </w:r>
            <w:r>
              <w:rPr>
                <w:rFonts w:hint="eastAsia"/>
                <w:sz w:val="18"/>
                <w:szCs w:val="18"/>
              </w:rPr>
              <w:br/>
              <w:t>5)室内风机：为保证良好的制冷效果，空调应有较大的送风量，需标配国际知名品牌（施乐百、EBM同等品牌）EC风机，本项应支持现场查验。</w:t>
            </w:r>
            <w:r>
              <w:rPr>
                <w:rFonts w:hint="eastAsia"/>
                <w:sz w:val="18"/>
                <w:szCs w:val="18"/>
              </w:rPr>
              <w:br/>
              <w:t>6) 室内风机属于关键器件，需采用可抽拉设计，便于运维和更换；</w:t>
            </w:r>
            <w:r>
              <w:rPr>
                <w:rFonts w:hint="eastAsia"/>
                <w:sz w:val="18"/>
                <w:szCs w:val="18"/>
              </w:rPr>
              <w:br/>
              <w:t>7)换热盘管及冷媒管要求：换热盘管应采用铜管铝翅片形式，应具有较高的换热效率、较好的耐腐蚀性、较长的使用寿命。换热盘管翅片应采用亲水铝箔“/”字型蒸发器，在保证较大换热面积的同时应尽可能降低风阻。</w:t>
            </w:r>
            <w:r>
              <w:rPr>
                <w:rFonts w:hint="eastAsia"/>
                <w:sz w:val="18"/>
                <w:szCs w:val="18"/>
              </w:rPr>
              <w:br/>
              <w:t>8)膨胀阀：为保证系统运行的高效性和稳定性，空调须配置电子膨胀阀，不接受毛细管和热力膨胀阀的节流形式，本项应支持现场查验。</w:t>
            </w:r>
            <w:r>
              <w:rPr>
                <w:rFonts w:hint="eastAsia"/>
                <w:sz w:val="18"/>
                <w:szCs w:val="18"/>
              </w:rPr>
              <w:br/>
              <w:t>9)控制系统应具有多级密码保护功能，提供软件截图。</w:t>
            </w:r>
            <w:r>
              <w:rPr>
                <w:rFonts w:hint="eastAsia"/>
                <w:sz w:val="18"/>
                <w:szCs w:val="18"/>
              </w:rPr>
              <w:br/>
              <w:t>10) 须提供投标同系列产品的中国节能产品认证证书（CQC）证明。</w:t>
            </w:r>
            <w:r>
              <w:rPr>
                <w:rFonts w:hint="eastAsia"/>
                <w:sz w:val="18"/>
                <w:szCs w:val="18"/>
              </w:rPr>
              <w:br/>
              <w:t>11) 须提供投标机组的CRAA产品认证证书证明。</w:t>
            </w:r>
            <w:r>
              <w:rPr>
                <w:rFonts w:hint="eastAsia"/>
                <w:sz w:val="18"/>
                <w:szCs w:val="18"/>
              </w:rPr>
              <w:br/>
              <w:t>12)产品厂商需提供厂家ISO9001、ISO14001及职业健康管理体系认证等证书，并具有合法有效的认证证书。</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lastRenderedPageBreak/>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精密空调铜管(回液管含保温管)</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Ф13</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精密空调铜管(热气管含保温管)</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Ф22</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制冷剂</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R410A</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桶</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精密空调室外机电源线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阻燃，敷设方式、部位：桥架敷设或管内穿线，ZRVVR-5*2.5</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精密空调控制线</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阻燃，敷设方式、部位：桥架敷设或管内穿线，ZRVVR-2*2.5</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m</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5.00 </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2P挂机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变频冷暖KFR-50G/H</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 xml:space="preserve">1.00 </w:t>
            </w:r>
          </w:p>
        </w:tc>
      </w:tr>
      <w:tr w:rsidR="00806D0B">
        <w:trPr>
          <w:trHeight w:val="567"/>
        </w:trPr>
        <w:tc>
          <w:tcPr>
            <w:tcW w:w="8787" w:type="dxa"/>
            <w:gridSpan w:val="5"/>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机房动环系统</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工业监控主机</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2U机架式工业主机。i3 CPU / 4G内存/ 256G固态硬盘 含以太网10/100M Base T、USB 接口USB2.0</w:t>
            </w:r>
            <w:r>
              <w:rPr>
                <w:rFonts w:hint="eastAsia"/>
                <w:sz w:val="18"/>
                <w:szCs w:val="18"/>
              </w:rPr>
              <w:br/>
              <w:t>支持5个RS232接口，1个RS485接口。</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lastRenderedPageBreak/>
              <w:t>2</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综合管理软件平台</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3D效果图形化软件界面，电子地图方式显示漏水位置、温湿度位置实时数据,组态式软件平台,可提供多种国际标准的开放接口, 如MODBUS/TCP接口,系统集成方便可靠，实时显示存储各个子系统的监控数据，历史数据查询打印可提供值表和曲线图两种方式。  </w:t>
            </w:r>
            <w:r>
              <w:rPr>
                <w:rFonts w:hint="eastAsia"/>
                <w:sz w:val="18"/>
                <w:szCs w:val="18"/>
              </w:rPr>
              <w:br/>
              <w:t>1、支持用户自定义配置计算公式，实时统计分析计算值，并可通过图、表形式展示；</w:t>
            </w:r>
            <w:r>
              <w:rPr>
                <w:rFonts w:hint="eastAsia"/>
                <w:sz w:val="18"/>
                <w:szCs w:val="18"/>
              </w:rPr>
              <w:br/>
              <w:t>2、系统支持不小于10级报警等级设置。</w:t>
            </w:r>
            <w:r>
              <w:rPr>
                <w:rFonts w:hint="eastAsia"/>
                <w:sz w:val="18"/>
                <w:szCs w:val="18"/>
              </w:rPr>
              <w:br/>
              <w:t>3、系统具备自动启动及手动启动功能，自启动设置时间小于 10分钟后启动软件功能；</w:t>
            </w:r>
            <w:r>
              <w:rPr>
                <w:rFonts w:hint="eastAsia"/>
                <w:sz w:val="18"/>
                <w:szCs w:val="18"/>
              </w:rPr>
              <w:br/>
              <w:t xml:space="preserve">4、报警支持闪烁提示及强制弹出报警报警窗口等功能； </w:t>
            </w:r>
            <w:r>
              <w:rPr>
                <w:rFonts w:hint="eastAsia"/>
                <w:sz w:val="18"/>
                <w:szCs w:val="18"/>
              </w:rPr>
              <w:br/>
              <w:t>5、系统界面支持自定义声音载入功能。</w:t>
            </w:r>
            <w:r>
              <w:rPr>
                <w:rFonts w:hint="eastAsia"/>
                <w:sz w:val="18"/>
                <w:szCs w:val="18"/>
              </w:rPr>
              <w:br/>
              <w:t xml:space="preserve">6、系统支持告警过滤、页面轮训、用户权限管理等功能。                                                                                                          </w:t>
            </w:r>
            <w:r>
              <w:rPr>
                <w:rFonts w:hint="eastAsia"/>
                <w:sz w:val="18"/>
                <w:szCs w:val="18"/>
              </w:rPr>
              <w:br/>
              <w:t xml:space="preserve">为保证系统稳定性软件厂家成立时间不低于10年并需具备以下证书 ：                                                                                                          </w:t>
            </w:r>
            <w:r>
              <w:rPr>
                <w:rFonts w:hint="eastAsia"/>
                <w:sz w:val="18"/>
                <w:szCs w:val="18"/>
              </w:rPr>
              <w:br/>
              <w:t xml:space="preserve">1)提供智慧机房著作权证书。 </w:t>
            </w:r>
            <w:r>
              <w:rPr>
                <w:rFonts w:hint="eastAsia"/>
                <w:sz w:val="18"/>
                <w:szCs w:val="18"/>
              </w:rPr>
              <w:br/>
              <w:t xml:space="preserve">2)提供蓄电池监测系统EMC和LVD认证；                                                                                                                         </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3</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电参采集模块</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导轨式安装实时监测3相电压、线电压、电流、频率、功率等参数。接口RS-485；通讯协议：Modbus RTU。</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4</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8路开关量采集模块</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实时监测8路配电柜空开开关状态，带LED显示灯，支持RS485通讯接口</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5</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精密空调综合管理软件模块</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通过空调通讯接口实时监视精密空调压缩机、风机、水泵、加热器、加湿器、去湿器、回风温度和湿度等的运行参数。</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6</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UPS综合管理软件模块</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UPS支持RS232/485通信接口并提供厂家开放的通讯协议，UPS的RS232/485通讯接口通过一体化智能采集器智能接口接入。采集到UPS各种运行数据及状态信息，经过处理后的数据发布到对外数据接口，集中监控平台或监控客户端直接读取监控服务器对外数据接口的数据，实现UPS的在线实时监控。</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7</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漏水控制器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控制器面板上有一个2位4档拨码开关，用户可根据检测环境的等级要求来选择不同的反应灵敏度</w:t>
            </w:r>
            <w:r>
              <w:rPr>
                <w:rFonts w:hint="eastAsia"/>
                <w:sz w:val="18"/>
                <w:szCs w:val="18"/>
              </w:rPr>
              <w:br/>
              <w:t>适用标准工业模块、DIN导轨安装</w:t>
            </w:r>
            <w:r>
              <w:rPr>
                <w:rFonts w:hint="eastAsia"/>
                <w:sz w:val="18"/>
                <w:szCs w:val="18"/>
              </w:rPr>
              <w:br/>
              <w:t>提供动环同一品牌CE认证证书</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台</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8</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8路开关量采集模块</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输入通道 8,隔离 六路差分，两路单端隔离,隔离电压 5000Vrms,功耗 0.2W  2、提供检测报告 </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块</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9</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温湿度变送器</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 xml:space="preserve">LCD显示，额定电压：12VDC，测量范围：-20℃～70℃，0～100%RH，精度：±0.5℃、±3%RH，输出：485  </w:t>
            </w:r>
            <w:r>
              <w:rPr>
                <w:rFonts w:hint="eastAsia"/>
                <w:sz w:val="18"/>
                <w:szCs w:val="18"/>
              </w:rPr>
              <w:br/>
              <w:t xml:space="preserve">提供检测报告  </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2</w:t>
            </w:r>
          </w:p>
        </w:tc>
      </w:tr>
      <w:tr w:rsidR="00806D0B">
        <w:trPr>
          <w:trHeight w:val="567"/>
        </w:trPr>
        <w:tc>
          <w:tcPr>
            <w:tcW w:w="667" w:type="dxa"/>
            <w:tcBorders>
              <w:top w:val="nil"/>
              <w:left w:val="single" w:sz="4" w:space="0" w:color="auto"/>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10</w:t>
            </w:r>
          </w:p>
        </w:tc>
        <w:tc>
          <w:tcPr>
            <w:tcW w:w="1460"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color w:val="000000"/>
                <w:sz w:val="18"/>
                <w:szCs w:val="18"/>
              </w:rPr>
            </w:pPr>
            <w:r>
              <w:rPr>
                <w:rFonts w:hint="eastAsia"/>
                <w:color w:val="000000"/>
                <w:sz w:val="18"/>
                <w:szCs w:val="18"/>
              </w:rPr>
              <w:t>2U机架式采集柜</w:t>
            </w:r>
          </w:p>
        </w:tc>
        <w:tc>
          <w:tcPr>
            <w:tcW w:w="5103"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rPr>
                <w:sz w:val="18"/>
                <w:szCs w:val="18"/>
              </w:rPr>
            </w:pPr>
            <w:r>
              <w:rPr>
                <w:rFonts w:hint="eastAsia"/>
                <w:sz w:val="18"/>
                <w:szCs w:val="18"/>
              </w:rPr>
              <w:t>内置开关电源及导轨等附件</w:t>
            </w:r>
          </w:p>
        </w:tc>
        <w:tc>
          <w:tcPr>
            <w:tcW w:w="709" w:type="dxa"/>
            <w:tcBorders>
              <w:top w:val="nil"/>
              <w:left w:val="nil"/>
              <w:bottom w:val="single" w:sz="4" w:space="0" w:color="auto"/>
              <w:right w:val="single" w:sz="4" w:space="0" w:color="auto"/>
            </w:tcBorders>
            <w:shd w:val="clear" w:color="auto" w:fill="auto"/>
            <w:noWrap/>
            <w:vAlign w:val="center"/>
          </w:tcPr>
          <w:p w:rsidR="00806D0B" w:rsidRDefault="00000000">
            <w:pPr>
              <w:widowControl/>
              <w:autoSpaceDE/>
              <w:autoSpaceDN/>
              <w:jc w:val="center"/>
              <w:rPr>
                <w:sz w:val="18"/>
                <w:szCs w:val="18"/>
              </w:rPr>
            </w:pPr>
            <w:r>
              <w:rPr>
                <w:rFonts w:hint="eastAsia"/>
                <w:sz w:val="18"/>
                <w:szCs w:val="18"/>
              </w:rPr>
              <w:t>个</w:t>
            </w:r>
          </w:p>
        </w:tc>
        <w:tc>
          <w:tcPr>
            <w:tcW w:w="848" w:type="dxa"/>
            <w:tcBorders>
              <w:top w:val="nil"/>
              <w:left w:val="nil"/>
              <w:bottom w:val="single" w:sz="4" w:space="0" w:color="auto"/>
              <w:right w:val="single" w:sz="4" w:space="0" w:color="auto"/>
            </w:tcBorders>
            <w:shd w:val="clear" w:color="auto" w:fill="auto"/>
            <w:vAlign w:val="center"/>
          </w:tcPr>
          <w:p w:rsidR="00806D0B" w:rsidRDefault="00000000">
            <w:pPr>
              <w:widowControl/>
              <w:autoSpaceDE/>
              <w:autoSpaceDN/>
              <w:jc w:val="center"/>
              <w:rPr>
                <w:color w:val="000000"/>
                <w:sz w:val="18"/>
                <w:szCs w:val="18"/>
              </w:rPr>
            </w:pPr>
            <w:r>
              <w:rPr>
                <w:rFonts w:hint="eastAsia"/>
                <w:color w:val="000000"/>
                <w:sz w:val="18"/>
                <w:szCs w:val="18"/>
              </w:rPr>
              <w:t>1</w:t>
            </w:r>
          </w:p>
        </w:tc>
      </w:tr>
    </w:tbl>
    <w:p w:rsidR="00806D0B" w:rsidRDefault="00806D0B">
      <w:pPr>
        <w:rPr>
          <w:sz w:val="30"/>
          <w:szCs w:val="30"/>
        </w:rPr>
      </w:pPr>
    </w:p>
    <w:sectPr w:rsidR="00806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4B2A"/>
    <w:multiLevelType w:val="multilevel"/>
    <w:tmpl w:val="07794B2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4E86C26"/>
    <w:multiLevelType w:val="multilevel"/>
    <w:tmpl w:val="34E86C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9C44234"/>
    <w:multiLevelType w:val="multilevel"/>
    <w:tmpl w:val="69C442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77764073">
    <w:abstractNumId w:val="2"/>
  </w:num>
  <w:num w:numId="2" w16cid:durableId="25913082">
    <w:abstractNumId w:val="1"/>
  </w:num>
  <w:num w:numId="3" w16cid:durableId="58348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hideSpelling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3NmJlNGVhYTQwZDE0ZGJiNDhmNWVlMjIxMDEwZTYifQ=="/>
  </w:docVars>
  <w:rsids>
    <w:rsidRoot w:val="00F93D3D"/>
    <w:rsid w:val="00035EEE"/>
    <w:rsid w:val="00112F18"/>
    <w:rsid w:val="002061C2"/>
    <w:rsid w:val="00212547"/>
    <w:rsid w:val="0024550F"/>
    <w:rsid w:val="00245D04"/>
    <w:rsid w:val="00246203"/>
    <w:rsid w:val="00252BDE"/>
    <w:rsid w:val="00266A82"/>
    <w:rsid w:val="002A4E61"/>
    <w:rsid w:val="002E3E8A"/>
    <w:rsid w:val="003117FC"/>
    <w:rsid w:val="003620C5"/>
    <w:rsid w:val="00367569"/>
    <w:rsid w:val="003F6D29"/>
    <w:rsid w:val="0040596B"/>
    <w:rsid w:val="00430859"/>
    <w:rsid w:val="004C615E"/>
    <w:rsid w:val="005146C5"/>
    <w:rsid w:val="00516634"/>
    <w:rsid w:val="0064668E"/>
    <w:rsid w:val="00697066"/>
    <w:rsid w:val="006C6B1A"/>
    <w:rsid w:val="007E7C5E"/>
    <w:rsid w:val="00806D0B"/>
    <w:rsid w:val="008548B8"/>
    <w:rsid w:val="008E7045"/>
    <w:rsid w:val="008F3852"/>
    <w:rsid w:val="0096183C"/>
    <w:rsid w:val="009A0CA8"/>
    <w:rsid w:val="00A66EEB"/>
    <w:rsid w:val="00A907A0"/>
    <w:rsid w:val="00B3255A"/>
    <w:rsid w:val="00B3670F"/>
    <w:rsid w:val="00B37069"/>
    <w:rsid w:val="00B61814"/>
    <w:rsid w:val="00BD5DAD"/>
    <w:rsid w:val="00C81CD7"/>
    <w:rsid w:val="00C84FAD"/>
    <w:rsid w:val="00C87BDC"/>
    <w:rsid w:val="00CE6F36"/>
    <w:rsid w:val="00CF289D"/>
    <w:rsid w:val="00D04F48"/>
    <w:rsid w:val="00D12B40"/>
    <w:rsid w:val="00D668BF"/>
    <w:rsid w:val="00DB0E58"/>
    <w:rsid w:val="00DC46B1"/>
    <w:rsid w:val="00DF016F"/>
    <w:rsid w:val="00E149C9"/>
    <w:rsid w:val="00F70260"/>
    <w:rsid w:val="00F8603A"/>
    <w:rsid w:val="00F93D3D"/>
    <w:rsid w:val="00FD17CA"/>
    <w:rsid w:val="48DB1F0B"/>
    <w:rsid w:val="66AD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3D30631B-F898-473E-B43A-4D47B2A4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72"/>
    </w:pPr>
    <w:rPr>
      <w:sz w:val="24"/>
      <w:szCs w:val="24"/>
    </w:rPr>
  </w:style>
  <w:style w:type="paragraph" w:styleId="a5">
    <w:name w:val="Block Text"/>
    <w:basedOn w:val="a"/>
    <w:qFormat/>
    <w:pPr>
      <w:autoSpaceDE/>
      <w:autoSpaceDN/>
      <w:spacing w:after="120" w:line="360" w:lineRule="auto"/>
      <w:ind w:leftChars="700" w:left="1440" w:rightChars="700" w:right="700" w:firstLineChars="200" w:firstLine="200"/>
      <w:jc w:val="both"/>
    </w:pPr>
    <w:rPr>
      <w:rFonts w:ascii="Times New Roman" w:hAnsi="Times New Roman" w:cs="Times New Roman"/>
      <w:kern w:val="2"/>
      <w:sz w:val="24"/>
      <w:szCs w:val="20"/>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semiHidden/>
    <w:unhideWhenUsed/>
    <w:qFormat/>
    <w:pPr>
      <w:widowControl/>
      <w:autoSpaceDE/>
      <w:autoSpaceDN/>
      <w:spacing w:before="100" w:beforeAutospacing="1" w:after="100" w:afterAutospacing="1"/>
    </w:pPr>
    <w:rPr>
      <w:sz w:val="24"/>
      <w:szCs w:val="24"/>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正文文本 字符"/>
    <w:basedOn w:val="a0"/>
    <w:link w:val="a3"/>
    <w:uiPriority w:val="1"/>
    <w:rPr>
      <w:rFonts w:ascii="宋体" w:eastAsia="宋体" w:hAnsi="宋体" w:cs="宋体"/>
      <w:kern w:val="0"/>
      <w:sz w:val="24"/>
      <w:szCs w:val="24"/>
    </w:rPr>
  </w:style>
  <w:style w:type="paragraph" w:customStyle="1" w:styleId="TableParagraph">
    <w:name w:val="Table Paragraph"/>
    <w:basedOn w:val="a"/>
    <w:uiPriority w:val="1"/>
    <w:qFormat/>
  </w:style>
  <w:style w:type="character" w:customStyle="1" w:styleId="10">
    <w:name w:val="标题 1 字符"/>
    <w:basedOn w:val="a0"/>
    <w:link w:val="1"/>
    <w:uiPriority w:val="9"/>
    <w:qFormat/>
    <w:rPr>
      <w:rFonts w:ascii="宋体" w:eastAsia="宋体" w:hAnsi="宋体" w:cs="宋体"/>
      <w:b/>
      <w:bCs/>
      <w:kern w:val="44"/>
      <w:sz w:val="44"/>
      <w:szCs w:val="44"/>
    </w:rPr>
  </w:style>
  <w:style w:type="character" w:customStyle="1" w:styleId="a9">
    <w:name w:val="页眉 字符"/>
    <w:basedOn w:val="a0"/>
    <w:link w:val="a8"/>
    <w:uiPriority w:val="99"/>
    <w:qFormat/>
    <w:rPr>
      <w:rFonts w:ascii="宋体" w:eastAsia="宋体" w:hAnsi="宋体" w:cs="宋体"/>
      <w:kern w:val="0"/>
      <w:sz w:val="18"/>
      <w:szCs w:val="18"/>
    </w:rPr>
  </w:style>
  <w:style w:type="character" w:customStyle="1" w:styleId="a7">
    <w:name w:val="页脚 字符"/>
    <w:basedOn w:val="a0"/>
    <w:link w:val="a6"/>
    <w:uiPriority w:val="99"/>
    <w:qFormat/>
    <w:rPr>
      <w:rFonts w:ascii="宋体" w:eastAsia="宋体" w:hAnsi="宋体" w:cs="宋体"/>
      <w:kern w:val="0"/>
      <w:sz w:val="18"/>
      <w:szCs w:val="18"/>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33</Pages>
  <Words>4519</Words>
  <Characters>25761</Characters>
  <Application>Microsoft Office Word</Application>
  <DocSecurity>0</DocSecurity>
  <Lines>214</Lines>
  <Paragraphs>60</Paragraphs>
  <ScaleCrop>false</ScaleCrop>
  <Company/>
  <LinksUpToDate>false</LinksUpToDate>
  <CharactersWithSpaces>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zhicheng</dc:creator>
  <cp:lastModifiedBy>548492960@qq.com</cp:lastModifiedBy>
  <cp:revision>3</cp:revision>
  <dcterms:created xsi:type="dcterms:W3CDTF">2023-05-06T11:52:00Z</dcterms:created>
  <dcterms:modified xsi:type="dcterms:W3CDTF">2023-05-08T02:44:00Z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033BAA1CDF984CFE9B86AAC5F0981394_12</vt:lpwstr>
  </property>
</Properties>
</file>