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ind w:left="0" w:leftChars="0" w:firstLine="0" w:firstLineChars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蚌埠市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shd w:val="clear" w:color="auto" w:fill="FFFFFF"/>
          <w:lang w:eastAsia="zh-CN" w:bidi="ar"/>
        </w:rPr>
        <w:t>龙子湖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  <w:t>区2023年老年学校（大学）工作人员特设岗位招聘体检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 w:bidi="ar"/>
        </w:rPr>
        <w:t>结果</w:t>
      </w:r>
    </w:p>
    <w:tbl>
      <w:tblPr>
        <w:tblStyle w:val="2"/>
        <w:tblpPr w:leftFromText="180" w:rightFromText="180" w:vertAnchor="text" w:horzAnchor="page" w:tblpXSpec="center" w:tblpY="429"/>
        <w:tblOverlap w:val="never"/>
        <w:tblW w:w="79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1687"/>
        <w:gridCol w:w="2642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2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岗位名称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eastAsia="zh-CN"/>
              </w:rPr>
              <w:t>体检结果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司博文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eastAsia="zh-CN"/>
              </w:rPr>
              <w:t>区老年大学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褚晓宇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eastAsia="zh-CN"/>
              </w:rPr>
              <w:t>区老年大学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席雪倩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乡街老年学校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黄晶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highlight w:val="none"/>
              </w:rPr>
              <w:t>乡街老年学校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highlight w:val="none"/>
                <w:lang w:eastAsia="zh-CN"/>
              </w:rPr>
              <w:t>放弃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李婉云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highlight w:val="none"/>
              </w:rPr>
              <w:t>乡街老年学校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highlight w:val="none"/>
                <w:lang w:eastAsia="zh-CN"/>
              </w:rPr>
              <w:t>放弃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顾苑</w:t>
            </w:r>
          </w:p>
        </w:tc>
        <w:tc>
          <w:tcPr>
            <w:tcW w:w="2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乡街老年学校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eastAsia="zh-CN"/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ind w:left="0" w:leftChars="0" w:firstLine="0" w:firstLineChars="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OTYwNTQwMWYyMzdkNjc5MDI1YWRkMDgzMjI5MTUifQ=="/>
  </w:docVars>
  <w:rsids>
    <w:rsidRoot w:val="13050DD1"/>
    <w:rsid w:val="13050DD1"/>
    <w:rsid w:val="3A1A3DFC"/>
    <w:rsid w:val="4DC12B9F"/>
    <w:rsid w:val="62B7698C"/>
    <w:rsid w:val="6E16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2023-08-09T00:26:00Z</dcterms:created>
  <dc:creator>张台英雄</dc:creator>
  <cp:lastModifiedBy>张台英雄</cp:lastModifiedBy>
  <cp:lastPrinted>2023-08-09T00:38:00Z</cp:lastPrinted>
  <dcterms:modified xsi:type="dcterms:W3CDTF">2023-08-09T01:10:40Z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B3162F7104DF4F53BA1DD66F545FDD61_11</vt:lpwstr>
  </property>
</Properties>
</file>