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410482">
      <w:pPr>
        <w:spacing w:line="360" w:lineRule="auto"/>
        <w:jc w:val="center"/>
        <w:outlineLvl w:val="0"/>
        <w:rPr>
          <w:rFonts w:ascii="宋体" w:hAnsi="宋体" w:eastAsia="宋体"/>
          <w:b/>
          <w:sz w:val="28"/>
        </w:rPr>
      </w:pPr>
      <w:r>
        <w:rPr>
          <w:rFonts w:hint="eastAsia" w:ascii="宋体" w:hAnsi="宋体" w:eastAsia="宋体"/>
          <w:b/>
          <w:sz w:val="28"/>
        </w:rPr>
        <w:t>采购需求</w:t>
      </w:r>
    </w:p>
    <w:p w14:paraId="3F410483">
      <w:pPr>
        <w:spacing w:line="360" w:lineRule="auto"/>
        <w:ind w:firstLine="437"/>
        <w:outlineLvl w:val="1"/>
        <w:rPr>
          <w:rFonts w:ascii="宋体" w:hAnsi="宋体" w:eastAsia="宋体"/>
          <w:b/>
          <w:sz w:val="24"/>
          <w:szCs w:val="18"/>
        </w:rPr>
      </w:pPr>
      <w:r>
        <w:rPr>
          <w:rFonts w:hint="eastAsia" w:ascii="宋体" w:hAnsi="宋体" w:eastAsia="宋体"/>
          <w:b/>
          <w:sz w:val="24"/>
          <w:szCs w:val="18"/>
        </w:rPr>
        <w:t>一、采购需求前附表</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3F410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3F410484">
            <w:pPr>
              <w:jc w:val="center"/>
              <w:rPr>
                <w:rFonts w:ascii="宋体" w:hAnsi="宋体" w:eastAsia="宋体"/>
                <w:b/>
                <w:sz w:val="24"/>
              </w:rPr>
            </w:pPr>
            <w:r>
              <w:rPr>
                <w:rFonts w:hint="eastAsia" w:ascii="宋体" w:hAnsi="宋体" w:eastAsia="宋体"/>
                <w:b/>
                <w:sz w:val="24"/>
              </w:rPr>
              <w:t>序号</w:t>
            </w:r>
          </w:p>
        </w:tc>
        <w:tc>
          <w:tcPr>
            <w:tcW w:w="1192" w:type="pct"/>
            <w:vAlign w:val="center"/>
          </w:tcPr>
          <w:p w14:paraId="3F410485">
            <w:pPr>
              <w:spacing w:line="360" w:lineRule="auto"/>
              <w:jc w:val="center"/>
              <w:rPr>
                <w:rFonts w:ascii="宋体" w:hAnsi="宋体" w:eastAsia="宋体"/>
                <w:b/>
                <w:kern w:val="0"/>
                <w:sz w:val="24"/>
                <w:szCs w:val="28"/>
              </w:rPr>
            </w:pPr>
            <w:r>
              <w:rPr>
                <w:rFonts w:hint="eastAsia" w:ascii="宋体" w:hAnsi="宋体" w:eastAsia="宋体"/>
                <w:b/>
                <w:kern w:val="0"/>
                <w:sz w:val="24"/>
                <w:szCs w:val="28"/>
              </w:rPr>
              <w:t>条款名称</w:t>
            </w:r>
          </w:p>
        </w:tc>
        <w:tc>
          <w:tcPr>
            <w:tcW w:w="3217" w:type="pct"/>
            <w:vAlign w:val="center"/>
          </w:tcPr>
          <w:p w14:paraId="3F410486">
            <w:pPr>
              <w:spacing w:line="360" w:lineRule="auto"/>
              <w:jc w:val="center"/>
              <w:rPr>
                <w:rFonts w:ascii="宋体" w:hAnsi="宋体" w:eastAsia="宋体"/>
                <w:b/>
                <w:kern w:val="0"/>
                <w:sz w:val="24"/>
                <w:szCs w:val="28"/>
              </w:rPr>
            </w:pPr>
            <w:r>
              <w:rPr>
                <w:rFonts w:hint="eastAsia" w:ascii="宋体" w:hAnsi="宋体" w:eastAsia="宋体"/>
                <w:b/>
                <w:kern w:val="0"/>
                <w:sz w:val="24"/>
                <w:szCs w:val="28"/>
              </w:rPr>
              <w:t>内容、说明与要求</w:t>
            </w:r>
          </w:p>
        </w:tc>
      </w:tr>
      <w:tr w14:paraId="3F410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3F410488">
            <w:pPr>
              <w:jc w:val="center"/>
              <w:rPr>
                <w:rFonts w:ascii="宋体" w:hAnsi="宋体" w:eastAsia="宋体"/>
                <w:bCs/>
                <w:sz w:val="24"/>
              </w:rPr>
            </w:pPr>
            <w:r>
              <w:rPr>
                <w:rFonts w:hint="eastAsia" w:ascii="宋体" w:hAnsi="宋体" w:eastAsia="宋体"/>
                <w:bCs/>
                <w:sz w:val="24"/>
              </w:rPr>
              <w:t>1</w:t>
            </w:r>
          </w:p>
        </w:tc>
        <w:tc>
          <w:tcPr>
            <w:tcW w:w="1192" w:type="pct"/>
            <w:vAlign w:val="center"/>
          </w:tcPr>
          <w:p w14:paraId="3F410489">
            <w:pPr>
              <w:spacing w:line="360" w:lineRule="auto"/>
              <w:jc w:val="center"/>
              <w:rPr>
                <w:rFonts w:ascii="宋体" w:hAnsi="宋体" w:eastAsia="宋体"/>
                <w:bCs/>
                <w:kern w:val="0"/>
                <w:sz w:val="24"/>
                <w:szCs w:val="28"/>
              </w:rPr>
            </w:pPr>
            <w:r>
              <w:rPr>
                <w:rFonts w:hint="eastAsia" w:ascii="宋体" w:hAnsi="宋体" w:eastAsia="宋体"/>
                <w:bCs/>
                <w:kern w:val="0"/>
                <w:sz w:val="24"/>
                <w:szCs w:val="28"/>
              </w:rPr>
              <w:t>付款方式</w:t>
            </w:r>
          </w:p>
        </w:tc>
        <w:tc>
          <w:tcPr>
            <w:tcW w:w="3217" w:type="pct"/>
            <w:vAlign w:val="center"/>
          </w:tcPr>
          <w:p w14:paraId="3F41048A">
            <w:pPr>
              <w:spacing w:line="360" w:lineRule="auto"/>
              <w:rPr>
                <w:rFonts w:ascii="宋体" w:hAnsi="宋体" w:eastAsia="宋体"/>
                <w:bCs/>
                <w:kern w:val="0"/>
                <w:sz w:val="24"/>
                <w:szCs w:val="28"/>
                <w:u w:val="single"/>
              </w:rPr>
            </w:pPr>
            <w:r>
              <w:rPr>
                <w:rFonts w:hint="eastAsia" w:ascii="宋体" w:hAnsi="宋体" w:eastAsia="宋体"/>
                <w:bCs/>
                <w:kern w:val="0"/>
                <w:sz w:val="24"/>
                <w:szCs w:val="28"/>
              </w:rPr>
              <w:t>合同内容履约完成并完成相关资料的移交，采购人收到待支付款项等额发票后，28个工作日内全额支付合同款项。</w:t>
            </w:r>
          </w:p>
        </w:tc>
      </w:tr>
      <w:tr w14:paraId="3F410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3F41048C">
            <w:pPr>
              <w:jc w:val="center"/>
              <w:rPr>
                <w:rFonts w:ascii="宋体" w:hAnsi="宋体" w:eastAsia="宋体"/>
                <w:bCs/>
                <w:sz w:val="24"/>
              </w:rPr>
            </w:pPr>
            <w:r>
              <w:rPr>
                <w:rFonts w:hint="eastAsia" w:ascii="宋体" w:hAnsi="宋体" w:eastAsia="宋体"/>
                <w:bCs/>
                <w:sz w:val="24"/>
              </w:rPr>
              <w:t>2</w:t>
            </w:r>
          </w:p>
        </w:tc>
        <w:tc>
          <w:tcPr>
            <w:tcW w:w="1192" w:type="pct"/>
            <w:vAlign w:val="center"/>
          </w:tcPr>
          <w:p w14:paraId="3F41048D">
            <w:pPr>
              <w:spacing w:line="360" w:lineRule="auto"/>
              <w:jc w:val="center"/>
              <w:rPr>
                <w:rFonts w:ascii="宋体" w:hAnsi="宋体" w:eastAsia="宋体"/>
                <w:bCs/>
                <w:kern w:val="0"/>
                <w:sz w:val="24"/>
                <w:szCs w:val="28"/>
              </w:rPr>
            </w:pPr>
            <w:r>
              <w:rPr>
                <w:rFonts w:hint="eastAsia" w:ascii="宋体" w:hAnsi="宋体" w:eastAsia="宋体"/>
                <w:bCs/>
                <w:kern w:val="0"/>
                <w:sz w:val="24"/>
                <w:szCs w:val="28"/>
              </w:rPr>
              <w:t>服务地点</w:t>
            </w:r>
          </w:p>
        </w:tc>
        <w:tc>
          <w:tcPr>
            <w:tcW w:w="3217" w:type="pct"/>
            <w:vAlign w:val="center"/>
          </w:tcPr>
          <w:p w14:paraId="3F41048E">
            <w:pPr>
              <w:spacing w:line="360" w:lineRule="auto"/>
              <w:rPr>
                <w:rFonts w:ascii="宋体" w:hAnsi="宋体" w:eastAsia="宋体"/>
                <w:bCs/>
                <w:kern w:val="0"/>
                <w:sz w:val="24"/>
                <w:szCs w:val="28"/>
              </w:rPr>
            </w:pPr>
            <w:r>
              <w:rPr>
                <w:rFonts w:hint="eastAsia" w:ascii="宋体" w:hAnsi="宋体" w:eastAsia="宋体"/>
                <w:bCs/>
                <w:kern w:val="0"/>
                <w:sz w:val="24"/>
                <w:szCs w:val="28"/>
              </w:rPr>
              <w:t>采购人指定地点，具体以采购需求为准</w:t>
            </w:r>
          </w:p>
        </w:tc>
      </w:tr>
      <w:tr w14:paraId="3F410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3F410490">
            <w:pPr>
              <w:jc w:val="center"/>
              <w:rPr>
                <w:rFonts w:ascii="宋体" w:hAnsi="宋体" w:eastAsia="宋体"/>
                <w:bCs/>
                <w:sz w:val="24"/>
              </w:rPr>
            </w:pPr>
            <w:r>
              <w:rPr>
                <w:rFonts w:hint="eastAsia" w:ascii="宋体" w:hAnsi="宋体" w:eastAsia="宋体"/>
                <w:bCs/>
                <w:sz w:val="24"/>
              </w:rPr>
              <w:t>3</w:t>
            </w:r>
          </w:p>
        </w:tc>
        <w:tc>
          <w:tcPr>
            <w:tcW w:w="1192" w:type="pct"/>
            <w:vAlign w:val="center"/>
          </w:tcPr>
          <w:p w14:paraId="3F410491">
            <w:pPr>
              <w:spacing w:line="360" w:lineRule="auto"/>
              <w:jc w:val="center"/>
              <w:rPr>
                <w:rFonts w:ascii="宋体" w:hAnsi="宋体" w:eastAsia="宋体"/>
                <w:bCs/>
                <w:kern w:val="0"/>
                <w:sz w:val="24"/>
                <w:szCs w:val="28"/>
              </w:rPr>
            </w:pPr>
            <w:r>
              <w:rPr>
                <w:rFonts w:hint="eastAsia" w:ascii="宋体" w:hAnsi="宋体" w:eastAsia="宋体"/>
                <w:bCs/>
                <w:kern w:val="0"/>
                <w:sz w:val="24"/>
                <w:szCs w:val="28"/>
              </w:rPr>
              <w:t>服务期限</w:t>
            </w:r>
          </w:p>
        </w:tc>
        <w:tc>
          <w:tcPr>
            <w:tcW w:w="3217" w:type="pct"/>
            <w:vAlign w:val="center"/>
          </w:tcPr>
          <w:p w14:paraId="3F410492">
            <w:pPr>
              <w:spacing w:line="360" w:lineRule="auto"/>
              <w:rPr>
                <w:rFonts w:hint="default" w:ascii="宋体" w:hAnsi="宋体" w:eastAsia="宋体"/>
                <w:bCs/>
                <w:kern w:val="0"/>
                <w:sz w:val="24"/>
                <w:szCs w:val="28"/>
                <w:lang w:val="en-US" w:eastAsia="zh-CN"/>
              </w:rPr>
            </w:pPr>
            <w:r>
              <w:rPr>
                <w:rFonts w:hint="eastAsia" w:ascii="宋体" w:hAnsi="宋体" w:eastAsia="宋体"/>
                <w:bCs/>
                <w:kern w:val="0"/>
                <w:sz w:val="24"/>
                <w:szCs w:val="28"/>
                <w:lang w:val="en-US" w:eastAsia="zh-CN"/>
              </w:rPr>
              <w:t>具体时间由采购人与成交供应商进行商议确定</w:t>
            </w:r>
          </w:p>
        </w:tc>
      </w:tr>
      <w:tr w14:paraId="3F410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3F410494">
            <w:pPr>
              <w:jc w:val="center"/>
              <w:rPr>
                <w:rFonts w:ascii="宋体" w:hAnsi="宋体" w:eastAsia="宋体"/>
                <w:bCs/>
                <w:sz w:val="24"/>
                <w:highlight w:val="yellow"/>
              </w:rPr>
            </w:pPr>
            <w:r>
              <w:rPr>
                <w:rFonts w:hint="eastAsia" w:ascii="宋体" w:hAnsi="宋体" w:eastAsia="宋体"/>
                <w:bCs/>
                <w:sz w:val="24"/>
              </w:rPr>
              <w:t>4</w:t>
            </w:r>
          </w:p>
        </w:tc>
        <w:tc>
          <w:tcPr>
            <w:tcW w:w="1192" w:type="pct"/>
            <w:shd w:val="clear" w:color="auto" w:fill="auto"/>
            <w:vAlign w:val="center"/>
          </w:tcPr>
          <w:p w14:paraId="3F410495">
            <w:pPr>
              <w:spacing w:line="360" w:lineRule="auto"/>
              <w:jc w:val="center"/>
              <w:rPr>
                <w:rFonts w:ascii="宋体" w:hAnsi="宋体" w:eastAsia="宋体"/>
                <w:bCs/>
                <w:kern w:val="0"/>
                <w:sz w:val="24"/>
                <w:szCs w:val="28"/>
              </w:rPr>
            </w:pPr>
            <w:r>
              <w:rPr>
                <w:rFonts w:hint="eastAsia" w:ascii="宋体" w:hAnsi="宋体" w:eastAsia="宋体"/>
                <w:bCs/>
                <w:kern w:val="0"/>
                <w:sz w:val="24"/>
                <w:szCs w:val="28"/>
              </w:rPr>
              <w:t>本项目采购标的名称及所属行业</w:t>
            </w:r>
          </w:p>
        </w:tc>
        <w:tc>
          <w:tcPr>
            <w:tcW w:w="3217" w:type="pct"/>
            <w:shd w:val="clear" w:color="auto" w:fill="auto"/>
            <w:vAlign w:val="center"/>
          </w:tcPr>
          <w:p w14:paraId="3F410496">
            <w:pPr>
              <w:widowControl/>
              <w:jc w:val="left"/>
            </w:pPr>
            <w:r>
              <w:rPr>
                <w:rFonts w:hint="eastAsia" w:ascii="宋体" w:hAnsi="宋体" w:eastAsia="宋体"/>
                <w:sz w:val="24"/>
              </w:rPr>
              <w:t>标的名称：2024年蚌埠市汤和路学校新入职教师培训及班主任专业能力提升培训项目</w:t>
            </w:r>
          </w:p>
          <w:p w14:paraId="3F410497">
            <w:pPr>
              <w:rPr>
                <w:rFonts w:ascii="宋体" w:hAnsi="宋体" w:eastAsia="宋体"/>
                <w:sz w:val="24"/>
                <w:u w:val="single"/>
              </w:rPr>
            </w:pPr>
            <w:r>
              <w:rPr>
                <w:rFonts w:hint="eastAsia" w:ascii="宋体" w:hAnsi="宋体" w:eastAsia="宋体"/>
                <w:sz w:val="24"/>
              </w:rPr>
              <w:t>所属行业：其他未列明行业</w:t>
            </w:r>
          </w:p>
        </w:tc>
      </w:tr>
    </w:tbl>
    <w:p w14:paraId="3F410499">
      <w:pPr>
        <w:spacing w:line="360" w:lineRule="auto"/>
        <w:ind w:firstLine="482" w:firstLineChars="20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二、项目概况</w:t>
      </w:r>
    </w:p>
    <w:p w14:paraId="3F41049A">
      <w:pPr>
        <w:widowControl/>
        <w:ind w:firstLine="480" w:firstLineChars="200"/>
        <w:jc w:val="left"/>
        <w:rPr>
          <w:rFonts w:hint="eastAsia" w:ascii="宋体" w:hAnsi="宋体" w:eastAsia="宋体" w:cs="Times New Roman"/>
          <w:color w:val="FF0000"/>
          <w:sz w:val="24"/>
          <w:szCs w:val="24"/>
          <w:lang w:eastAsia="zh-CN"/>
        </w:rPr>
      </w:pPr>
      <w:r>
        <w:rPr>
          <w:rFonts w:hint="eastAsia" w:ascii="宋体" w:hAnsi="宋体" w:eastAsia="宋体"/>
          <w:sz w:val="24"/>
        </w:rPr>
        <w:t>2024年蚌埠市汤和路学校新入职教师培训及班主任专业能力提升培训项目</w:t>
      </w:r>
      <w:r>
        <w:rPr>
          <w:rFonts w:hint="eastAsia" w:ascii="宋体" w:hAnsi="宋体" w:eastAsia="宋体"/>
          <w:sz w:val="24"/>
          <w:lang w:eastAsia="zh-CN"/>
        </w:rPr>
        <w:t>（</w:t>
      </w:r>
      <w:r>
        <w:rPr>
          <w:rFonts w:hint="eastAsia" w:ascii="宋体" w:hAnsi="宋体" w:eastAsia="宋体"/>
          <w:sz w:val="24"/>
          <w:lang w:val="en-US" w:eastAsia="zh-CN"/>
        </w:rPr>
        <w:t>三次</w:t>
      </w:r>
      <w:r>
        <w:rPr>
          <w:rFonts w:hint="eastAsia" w:ascii="宋体" w:hAnsi="宋体" w:eastAsia="宋体"/>
          <w:sz w:val="24"/>
          <w:lang w:eastAsia="zh-CN"/>
        </w:rPr>
        <w:t>）</w:t>
      </w:r>
      <w:r>
        <w:rPr>
          <w:rFonts w:hint="eastAsia" w:ascii="宋体" w:hAnsi="宋体" w:eastAsia="宋体"/>
          <w:sz w:val="24"/>
        </w:rPr>
        <w:t>服务</w:t>
      </w:r>
      <w:r>
        <w:rPr>
          <w:rFonts w:hint="eastAsia" w:ascii="宋体" w:hAnsi="宋体" w:eastAsia="宋体" w:cs="宋体"/>
          <w:color w:val="000000"/>
          <w:sz w:val="24"/>
          <w:szCs w:val="24"/>
        </w:rPr>
        <w:t>采购，培训人数约170人次，共分为2个批次，</w:t>
      </w:r>
      <w:r>
        <w:rPr>
          <w:rFonts w:hint="eastAsia" w:ascii="宋体" w:hAnsi="宋体" w:eastAsia="宋体"/>
          <w:bCs/>
          <w:color w:val="000000"/>
          <w:sz w:val="24"/>
          <w:szCs w:val="18"/>
        </w:rPr>
        <w:t>实际参训人数可能会有浮动调整</w:t>
      </w:r>
      <w:r>
        <w:rPr>
          <w:rFonts w:hint="eastAsia" w:ascii="宋体" w:hAnsi="宋体" w:eastAsia="宋体"/>
          <w:bCs/>
          <w:color w:val="000000"/>
          <w:sz w:val="24"/>
          <w:szCs w:val="18"/>
          <w:lang w:eastAsia="zh-CN"/>
        </w:rPr>
        <w:t>。</w:t>
      </w:r>
    </w:p>
    <w:p w14:paraId="3F41049B">
      <w:pPr>
        <w:spacing w:line="360" w:lineRule="auto"/>
        <w:ind w:firstLine="482" w:firstLineChars="20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三、服务需求</w:t>
      </w:r>
    </w:p>
    <w:p w14:paraId="3F41049C">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（一）培训时间、地点及人数天数安排</w:t>
      </w:r>
    </w:p>
    <w:p w14:paraId="3F41049D">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1.培训时间：具体时间由采购人与成交供应商进行商议确定。</w:t>
      </w:r>
      <w:bookmarkStart w:id="0" w:name="_GoBack"/>
      <w:bookmarkEnd w:id="0"/>
    </w:p>
    <w:p w14:paraId="3F41049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2.培训地点：培训地点一般安排在省内，具体培训地点由采购人确定。</w:t>
      </w:r>
    </w:p>
    <w:p w14:paraId="3F41049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3.培训人数及天数：本次培训共分为2个批次，分别为：</w:t>
      </w:r>
      <w:r>
        <w:rPr>
          <w:rFonts w:hint="eastAsia" w:ascii="宋体" w:hAnsi="宋体" w:eastAsia="宋体" w:cs="宋体"/>
          <w:color w:val="auto"/>
          <w:sz w:val="24"/>
          <w:szCs w:val="24"/>
        </w:rPr>
        <w:t>（1）</w:t>
      </w:r>
      <w:r>
        <w:rPr>
          <w:rFonts w:hint="eastAsia" w:ascii="宋体" w:hAnsi="宋体" w:eastAsia="宋体"/>
          <w:color w:val="auto"/>
          <w:sz w:val="24"/>
        </w:rPr>
        <w:t>新入职教师培训</w:t>
      </w:r>
      <w:r>
        <w:rPr>
          <w:rFonts w:hint="eastAsia" w:ascii="宋体" w:hAnsi="宋体" w:eastAsia="宋体" w:cs="宋体"/>
          <w:color w:val="auto"/>
          <w:sz w:val="24"/>
          <w:szCs w:val="24"/>
        </w:rPr>
        <w:t>，人数70人，培训地点省内，共计1天；（2）班主任培训，人数100人，培训地点省内，共计1天；以上培训天数均包含往返时间，具体批次</w:t>
      </w:r>
      <w:r>
        <w:rPr>
          <w:rFonts w:hint="eastAsia" w:ascii="宋体" w:hAnsi="宋体" w:eastAsia="宋体" w:cs="宋体"/>
          <w:sz w:val="24"/>
          <w:szCs w:val="24"/>
        </w:rPr>
        <w:t>培训时间由采购人与成交供应商进行商议确定，实际参训人数可能会有浮动调整，具体人数以实际报名参训人员数量为准。</w:t>
      </w:r>
    </w:p>
    <w:p w14:paraId="3F4104A0">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（二）服务内容</w:t>
      </w:r>
    </w:p>
    <w:p w14:paraId="3F4104A1">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★1.培训专家要求：</w:t>
      </w:r>
    </w:p>
    <w:p w14:paraId="3F4104A2">
      <w:pPr>
        <w:numPr>
          <w:ilvl w:val="0"/>
          <w:numId w:val="1"/>
        </w:num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培训要体现专业性实用性；成交供应商与学校协商培训课程。</w:t>
      </w:r>
    </w:p>
    <w:p w14:paraId="3F4104A3">
      <w:pPr>
        <w:numPr>
          <w:ilvl w:val="0"/>
          <w:numId w:val="1"/>
        </w:num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授课专家。包含教育专家、教育强市（区）教学研究人员、一线知名专家或教师。培训地依托当地知名高校；培训专家要具备副高以上职称，具有较高理论水平；一线教师要具有市级学科带头人以上资格且地市级以上名师人数不少于培训专家人数的三分之二。</w:t>
      </w:r>
    </w:p>
    <w:p w14:paraId="3F4104A4">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★2.培训形式：专家讲座、分学科研讨（不少于半天）、实地观摩和团建活动相结合。</w:t>
      </w:r>
    </w:p>
    <w:p w14:paraId="3F4104A5">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3.经采购人确定的课程方案内容（含授课专家），原则上不得更改。如因具体情况确实需要调整，成交供应商调整的幅度不得超过20%，采购人调整的幅度不得超过50%。</w:t>
      </w:r>
    </w:p>
    <w:p w14:paraId="3F4104A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★4.成交供应商需做好培训前的调研，收集整理学员的培训需求、问题清单等材料，并通过多样化的形式，对培训需求作出回应。</w:t>
      </w:r>
    </w:p>
    <w:p w14:paraId="3F4104A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班级管理实行双班主任制。成交供应商选派有丰富管理经验和专业特长的人员担任专职班主任。每个培训班需安排学习班主任和生活班主任，学习班主任负责学员考勤考评、教学活动组织、学习情况记录、简报编辑制作等学习和宣传工作；生活班主任负责学员接送、餐饮、医疗、保卫等后勤服务工作。成立班委会，协助班主任做好班级教学管理、生活管理和考核评价等工作。</w:t>
      </w:r>
    </w:p>
    <w:p w14:paraId="3F4104A8">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6.成交供应商要对所有学员进行考核，并根据考核结果，按照15%比例评选优秀学员。</w:t>
      </w:r>
    </w:p>
    <w:p w14:paraId="3F4104A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7.绩效评估：成交供应商自评。培训结束后，成交供应商需提交1份自评报告，1份培训需求调查报告，1份培训简报，1份授课专家评价报告，1本参训学员作品汇编。</w:t>
      </w:r>
    </w:p>
    <w:p w14:paraId="3F4104A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8.其他要求：设置好培训课程及专家简介、资格证书（复印件），合同签订后及时交采购人，由采购人进行审核；培训后要制作成果展示手册（彩印），5本纸质及电子版总结手册（包括图文），每个批次培训简报，交采购人；培训要安排专人负责，做好安全工作，确保培训学员安全。</w:t>
      </w:r>
    </w:p>
    <w:p w14:paraId="3F4104A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9.伙食、交通、保险及安全保障要求：伙食安排应营养健康丰富，成交供应商须统一有序安排学员的往返交通</w:t>
      </w:r>
      <w:r>
        <w:rPr>
          <w:rFonts w:hint="eastAsia" w:ascii="宋体" w:hAnsi="宋体" w:eastAsia="宋体" w:cs="宋体"/>
          <w:bCs/>
          <w:sz w:val="24"/>
          <w:szCs w:val="24"/>
        </w:rPr>
        <w:t>（往返交通均采用大客车进行运输）</w:t>
      </w:r>
      <w:r>
        <w:rPr>
          <w:rFonts w:hint="eastAsia" w:ascii="宋体" w:hAnsi="宋体" w:eastAsia="宋体" w:cs="宋体"/>
          <w:sz w:val="24"/>
          <w:szCs w:val="24"/>
        </w:rPr>
        <w:t>及培训期内为所有学员购买人身意外伤害保险。上述费用均包含在供应商报价中，供应商自行考虑风险。</w:t>
      </w:r>
    </w:p>
    <w:p w14:paraId="308ED773">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eastAsia="宋体" w:cs="宋体"/>
          <w:b/>
          <w:bCs/>
          <w:color w:val="FF0000"/>
          <w:kern w:val="2"/>
          <w:sz w:val="24"/>
          <w:szCs w:val="24"/>
          <w:lang w:val="en-US" w:eastAsia="zh-CN" w:bidi="ar-SA"/>
        </w:rPr>
      </w:pPr>
      <w:r>
        <w:rPr>
          <w:rFonts w:hint="eastAsia" w:ascii="宋体" w:hAnsi="宋体" w:eastAsia="宋体" w:cs="宋体"/>
          <w:b/>
          <w:bCs/>
          <w:color w:val="FF0000"/>
          <w:kern w:val="2"/>
          <w:sz w:val="24"/>
          <w:szCs w:val="24"/>
          <w:lang w:val="en-US" w:eastAsia="zh-CN" w:bidi="ar-SA"/>
        </w:rPr>
        <w:t>注：采购需求中的关键条款均以符号标记（如“★”标记）。响应文件应当对采购需求中的关键条款作出满足性或更有利于采购人的响应，且供应商须在响应文件中提供拟委任主要人员（包括授课专家）的相关资格（职称）证书等佐证材料的影印件，否则供应商的响应文件将被视为无效。</w:t>
      </w:r>
    </w:p>
    <w:p w14:paraId="3F4104AC">
      <w:pPr>
        <w:pStyle w:val="2"/>
        <w:ind w:left="0" w:leftChars="0" w:firstLine="0" w:firstLineChars="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四、报价要求</w:t>
      </w:r>
    </w:p>
    <w:p w14:paraId="3F4104AD">
      <w:pPr>
        <w:spacing w:line="360" w:lineRule="auto"/>
        <w:ind w:firstLine="482" w:firstLineChars="200"/>
      </w:pPr>
      <w:r>
        <w:rPr>
          <w:rFonts w:hint="eastAsia" w:ascii="宋体" w:hAnsi="宋体" w:eastAsia="宋体" w:cs="宋体"/>
          <w:b/>
          <w:sz w:val="24"/>
          <w:szCs w:val="24"/>
        </w:rPr>
        <w:t>本项目以总价形式报价。</w:t>
      </w:r>
      <w:r>
        <w:rPr>
          <w:rFonts w:hint="eastAsia" w:ascii="宋体" w:hAnsi="宋体" w:eastAsia="宋体" w:cs="宋体"/>
          <w:bCs/>
          <w:sz w:val="24"/>
          <w:szCs w:val="24"/>
        </w:rPr>
        <w:t>最高限价为68000元，报价包含完成本项目服务内容的全部费用，包括但不限于伙食费用、往返交通费用（省内）、师资费用、培训期内参训人员保险费用等方面。组织往返前，成交供应商须上报乘车计划，经采购人审核确认后，方可执行。请供应商综合考虑，谨慎报价，并承担相应风险。</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2D5ABC"/>
    <w:multiLevelType w:val="singleLevel"/>
    <w:tmpl w:val="F82D5AB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wZWU1NmJmMWQxYjBhYmY4Y2IwOGY2M2VjNDE3YTAifQ=="/>
  </w:docVars>
  <w:rsids>
    <w:rsidRoot w:val="72E63FDB"/>
    <w:rsid w:val="00466FFA"/>
    <w:rsid w:val="006E05BE"/>
    <w:rsid w:val="00AD34E8"/>
    <w:rsid w:val="05AF7656"/>
    <w:rsid w:val="09532A47"/>
    <w:rsid w:val="0A99092D"/>
    <w:rsid w:val="0BD53BE7"/>
    <w:rsid w:val="0D1C3C0A"/>
    <w:rsid w:val="11096F55"/>
    <w:rsid w:val="11F548B9"/>
    <w:rsid w:val="14B720DC"/>
    <w:rsid w:val="1FA45952"/>
    <w:rsid w:val="201523AC"/>
    <w:rsid w:val="213C55CF"/>
    <w:rsid w:val="2181453C"/>
    <w:rsid w:val="26BC0C51"/>
    <w:rsid w:val="29B24FD2"/>
    <w:rsid w:val="29C572F2"/>
    <w:rsid w:val="2BB807BB"/>
    <w:rsid w:val="33244988"/>
    <w:rsid w:val="39902D77"/>
    <w:rsid w:val="3EAE5A4E"/>
    <w:rsid w:val="403E177F"/>
    <w:rsid w:val="434D7F2B"/>
    <w:rsid w:val="43B161BE"/>
    <w:rsid w:val="46F030A7"/>
    <w:rsid w:val="49105673"/>
    <w:rsid w:val="4ADE3D60"/>
    <w:rsid w:val="4E4340AF"/>
    <w:rsid w:val="4FB376FE"/>
    <w:rsid w:val="4FCE7CFE"/>
    <w:rsid w:val="50D91050"/>
    <w:rsid w:val="55506BE9"/>
    <w:rsid w:val="55CC1183"/>
    <w:rsid w:val="577C4DED"/>
    <w:rsid w:val="577E1BC6"/>
    <w:rsid w:val="59722B3A"/>
    <w:rsid w:val="5E162F9C"/>
    <w:rsid w:val="63BA6ABF"/>
    <w:rsid w:val="64CE267E"/>
    <w:rsid w:val="6CE27FF0"/>
    <w:rsid w:val="6F343BCA"/>
    <w:rsid w:val="72E63FDB"/>
    <w:rsid w:val="75DF21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qFormat/>
    <w:uiPriority w:val="0"/>
    <w:pPr>
      <w:spacing w:after="120"/>
    </w:pPr>
  </w:style>
  <w:style w:type="paragraph" w:styleId="4">
    <w:name w:val="annotation text"/>
    <w:basedOn w:val="1"/>
    <w:qFormat/>
    <w:uiPriority w:val="0"/>
    <w:pPr>
      <w:jc w:val="left"/>
    </w:pPr>
    <w:rPr>
      <w:rFonts w:eastAsia="宋体"/>
    </w:rPr>
  </w:style>
  <w:style w:type="paragraph" w:styleId="5">
    <w:name w:val="footer"/>
    <w:basedOn w:val="1"/>
    <w:link w:val="11"/>
    <w:uiPriority w:val="0"/>
    <w:pPr>
      <w:tabs>
        <w:tab w:val="center" w:pos="4153"/>
        <w:tab w:val="right" w:pos="8306"/>
      </w:tabs>
      <w:snapToGrid w:val="0"/>
      <w:jc w:val="left"/>
    </w:pPr>
    <w:rPr>
      <w:sz w:val="18"/>
      <w:szCs w:val="18"/>
    </w:rPr>
  </w:style>
  <w:style w:type="paragraph" w:styleId="6">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D&amp;L"/>
    <w:basedOn w:val="6"/>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0">
    <w:name w:val="xl31"/>
    <w:basedOn w:val="1"/>
    <w:autoRedefine/>
    <w:qFormat/>
    <w:uiPriority w:val="0"/>
    <w:pPr>
      <w:widowControl/>
      <w:spacing w:before="100" w:beforeAutospacing="1" w:after="100" w:afterAutospacing="1"/>
      <w:jc w:val="center"/>
    </w:pPr>
    <w:rPr>
      <w:b/>
      <w:bCs/>
      <w:kern w:val="0"/>
      <w:sz w:val="28"/>
      <w:szCs w:val="28"/>
    </w:rPr>
  </w:style>
  <w:style w:type="character" w:customStyle="1" w:styleId="11">
    <w:name w:val="页脚 字符"/>
    <w:basedOn w:val="8"/>
    <w:link w:val="5"/>
    <w:uiPriority w:val="0"/>
    <w:rPr>
      <w:rFonts w:ascii="@仿宋_GB2312" w:hAnsi="@仿宋_GB2312" w:eastAsia="@仿宋_GB2312" w:cs="@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1616</Words>
  <Characters>1655</Characters>
  <Lines>11</Lines>
  <Paragraphs>3</Paragraphs>
  <TotalTime>13</TotalTime>
  <ScaleCrop>false</ScaleCrop>
  <LinksUpToDate>false</LinksUpToDate>
  <CharactersWithSpaces>1655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2024-10-16T01:13:00Z</dcterms:created>
  <dc:creator>高志敏</dc:creator>
  <cp:lastModifiedBy>徐骏珂</cp:lastModifiedBy>
  <dcterms:modified xsi:type="dcterms:W3CDTF">2024-12-31T09:16:55Z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8269EAAB631442FDBF7889BC186FE8AD_13</vt:lpwstr>
  </property>
  <property fmtid="{D5CDD505-2E9C-101B-9397-08002B2CF9AE}" pid="4" name="KSOTemplateDocerSaveRecord">
    <vt:lpwstr>eyJoZGlkIjoiNmI1NWQzOGQ2NGY0MzU2NWE5YmRlNDBlYzY1ZTIxOWUiLCJ1c2VySWQiOiIxNjY2MDYzNjE5In0=</vt:lpwstr>
  </property>
</Properties>
</file>