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90" w:lineRule="exact"/>
        <w:rPr>
          <w:rFonts w:hint="eastAsia" w:ascii="方正小标宋_GBK" w:hAnsi="方正小标宋_GBK" w:eastAsia="方正小标宋_GBK" w:cs="方正小标宋_GBK"/>
          <w:sz w:val="36"/>
        </w:rPr>
      </w:pPr>
    </w:p>
    <w:p>
      <w:pPr>
        <w:keepNext w:val="0"/>
        <w:keepLines w:val="0"/>
        <w:pageBreakBefore w:val="0"/>
        <w:widowControl w:val="0"/>
        <w:kinsoku/>
        <w:wordWrap/>
        <w:overflowPunct/>
        <w:topLinePunct w:val="0"/>
        <w:bidi w:val="0"/>
        <w:spacing w:line="590" w:lineRule="exact"/>
        <w:rPr>
          <w:rFonts w:hint="eastAsia" w:ascii="方正小标宋_GBK" w:hAnsi="方正小标宋_GBK" w:eastAsia="方正小标宋_GBK" w:cs="方正小标宋_GBK"/>
          <w:sz w:val="36"/>
        </w:rPr>
      </w:pPr>
    </w:p>
    <w:p>
      <w:pPr>
        <w:keepNext w:val="0"/>
        <w:keepLines w:val="0"/>
        <w:pageBreakBefore w:val="0"/>
        <w:widowControl w:val="0"/>
        <w:kinsoku/>
        <w:wordWrap/>
        <w:overflowPunct/>
        <w:topLinePunct w:val="0"/>
        <w:bidi w:val="0"/>
        <w:spacing w:line="59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龙子湖区人民政府办公室关于建立区政府高质量发展长效机制的通知</w:t>
      </w:r>
    </w:p>
    <w:p>
      <w:pPr>
        <w:keepNext w:val="0"/>
        <w:keepLines w:val="0"/>
        <w:pageBreakBefore w:val="0"/>
        <w:widowControl w:val="0"/>
        <w:kinsoku/>
        <w:wordWrap/>
        <w:overflowPunct/>
        <w:topLinePunct w:val="0"/>
        <w:bidi w:val="0"/>
        <w:spacing w:line="590" w:lineRule="exact"/>
        <w:jc w:val="center"/>
        <w:rPr>
          <w:rFonts w:ascii="Times New Roman" w:hAnsi="Times New Roman" w:eastAsia="方正仿宋_GBK" w:cs="仿宋"/>
          <w:b w:val="0"/>
          <w:snapToGrid w:val="0"/>
          <w:color w:val="000000"/>
          <w:kern w:val="0"/>
          <w:sz w:val="32"/>
          <w:szCs w:val="32"/>
        </w:rPr>
      </w:pPr>
      <w:r>
        <w:rPr>
          <w:rFonts w:hint="eastAsia" w:ascii="Times New Roman" w:hAnsi="Times New Roman" w:eastAsia="方正仿宋_GBK" w:cs="仿宋"/>
          <w:b w:val="0"/>
          <w:snapToGrid w:val="0"/>
          <w:color w:val="000000"/>
          <w:kern w:val="0"/>
          <w:sz w:val="32"/>
          <w:szCs w:val="32"/>
        </w:rPr>
        <w:t>龙政办〔2025〕7号</w:t>
      </w:r>
    </w:p>
    <w:p>
      <w:pPr>
        <w:keepNext w:val="0"/>
        <w:keepLines w:val="0"/>
        <w:pageBreakBefore w:val="0"/>
        <w:widowControl w:val="0"/>
        <w:kinsoku/>
        <w:wordWrap/>
        <w:overflowPunct/>
        <w:topLinePunct w:val="0"/>
        <w:bidi w:val="0"/>
        <w:spacing w:line="590" w:lineRule="exact"/>
        <w:jc w:val="center"/>
        <w:rPr>
          <w:rFonts w:hint="eastAsia" w:ascii="Times New Roman" w:hAnsi="Times New Roman" w:eastAsia="方正仿宋_GBK" w:cs="黑体"/>
          <w:b w:val="0"/>
          <w:sz w:val="32"/>
          <w:szCs w:val="44"/>
        </w:rPr>
      </w:pPr>
    </w:p>
    <w:p>
      <w:pPr>
        <w:keepNext w:val="0"/>
        <w:keepLines w:val="0"/>
        <w:pageBreakBefore w:val="0"/>
        <w:widowControl w:val="0"/>
        <w:kinsoku/>
        <w:wordWrap/>
        <w:overflowPunct/>
        <w:topLinePunct w:val="0"/>
        <w:bidi w:val="0"/>
        <w:spacing w:line="590" w:lineRule="exact"/>
        <w:rPr>
          <w:rFonts w:hint="eastAsia" w:ascii="Times New Roman" w:hAnsi="Times New Roman" w:eastAsia="方正仿宋_GBK" w:cs="仿宋_GB2312"/>
          <w:b w:val="0"/>
          <w:sz w:val="32"/>
          <w:szCs w:val="32"/>
        </w:rPr>
      </w:pPr>
      <w:r>
        <w:rPr>
          <w:rFonts w:hint="eastAsia" w:ascii="Times New Roman" w:hAnsi="Times New Roman" w:eastAsia="方正仿宋_GBK" w:cs="仿宋_GB2312"/>
          <w:b w:val="0"/>
          <w:sz w:val="32"/>
          <w:szCs w:val="32"/>
        </w:rPr>
        <w:t>区政府各有关部门、单位：</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left"/>
        <w:textAlignment w:val="baseline"/>
        <w:rPr>
          <w:rFonts w:hint="eastAsia" w:ascii="Times New Roman" w:hAnsi="Times New Roman" w:eastAsia="方正仿宋_GBK" w:cs="仿宋_GB2312"/>
          <w:b w:val="0"/>
          <w:snapToGrid w:val="0"/>
          <w:color w:val="000000"/>
          <w:kern w:val="0"/>
          <w:sz w:val="32"/>
          <w:szCs w:val="32"/>
        </w:rPr>
      </w:pPr>
      <w:r>
        <w:rPr>
          <w:rFonts w:hint="eastAsia" w:ascii="Times New Roman" w:hAnsi="Times New Roman" w:eastAsia="方正仿宋_GBK" w:cs="仿宋_GB2312"/>
          <w:b w:val="0"/>
          <w:snapToGrid w:val="0"/>
          <w:color w:val="000000"/>
          <w:kern w:val="0"/>
          <w:sz w:val="32"/>
          <w:szCs w:val="32"/>
        </w:rPr>
        <w:t>为全面贯彻落实全国“两会”精神和习近平总书记在民营企业座谈会上的重要讲话精神，进一步深化服务企业高质量发展长效机制，提升企业的引领力、支撑力和带动力，支持企业做大做强，推进制造业高质量发展，经区政府同意，现就建立区政府服务企业高质量发展长效机制通知如下：</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left"/>
        <w:textAlignment w:val="baseline"/>
        <w:rPr>
          <w:rFonts w:hint="eastAsia" w:ascii="方正黑体_GBK" w:hAnsi="方正黑体_GBK" w:eastAsia="方正黑体_GBK" w:cs="方正黑体_GBK"/>
          <w:snapToGrid w:val="0"/>
          <w:color w:val="000000"/>
          <w:kern w:val="0"/>
          <w:sz w:val="32"/>
          <w:szCs w:val="32"/>
        </w:rPr>
      </w:pPr>
      <w:r>
        <w:rPr>
          <w:rFonts w:hint="eastAsia" w:ascii="方正黑体_GBK" w:hAnsi="方正黑体_GBK" w:eastAsia="方正黑体_GBK" w:cs="方正黑体_GBK"/>
          <w:snapToGrid w:val="0"/>
          <w:color w:val="000000"/>
          <w:kern w:val="0"/>
          <w:sz w:val="32"/>
          <w:szCs w:val="32"/>
        </w:rPr>
        <w:t>一、总体思路</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left"/>
        <w:textAlignment w:val="baseline"/>
        <w:rPr>
          <w:rFonts w:hint="eastAsia" w:ascii="Times New Roman" w:hAnsi="Times New Roman" w:eastAsia="方正仿宋_GBK" w:cs="仿宋_GB2312"/>
          <w:b w:val="0"/>
          <w:snapToGrid w:val="0"/>
          <w:color w:val="000000"/>
          <w:kern w:val="0"/>
          <w:sz w:val="32"/>
          <w:szCs w:val="32"/>
        </w:rPr>
      </w:pPr>
      <w:r>
        <w:rPr>
          <w:rFonts w:hint="eastAsia" w:ascii="Times New Roman" w:hAnsi="Times New Roman" w:eastAsia="方正仿宋_GBK" w:cs="仿宋_GB2312"/>
          <w:b w:val="0"/>
          <w:snapToGrid w:val="0"/>
          <w:color w:val="000000"/>
          <w:kern w:val="0"/>
          <w:sz w:val="32"/>
          <w:szCs w:val="32"/>
        </w:rPr>
        <w:t>坚持“工业强区”不动摇，一手抓招商引资，一手抓助力本地企业做大，在全区范围内开展服务企业高质量发展专项活动。聚焦全区重点工业企业，通过领导领衔、部门协同、各级联动，切实协调解决企业生产经营中的实际问题，持续优化营商环境和</w:t>
      </w:r>
      <w:bookmarkStart w:id="0" w:name="_GoBack"/>
      <w:bookmarkEnd w:id="0"/>
      <w:r>
        <w:rPr>
          <w:rFonts w:hint="eastAsia" w:ascii="Times New Roman" w:hAnsi="Times New Roman" w:eastAsia="方正仿宋_GBK" w:cs="仿宋_GB2312"/>
          <w:b w:val="0"/>
          <w:snapToGrid w:val="0"/>
          <w:color w:val="000000"/>
          <w:kern w:val="0"/>
          <w:sz w:val="32"/>
          <w:szCs w:val="32"/>
        </w:rPr>
        <w:t>产业生态，服务企业扩规模、延链条、提能级，加快新兴产业发展壮大，推动传统产业转型升级，培育发展新质生产力，推动全区工业经济高质量发展。</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left"/>
        <w:textAlignment w:val="baseline"/>
        <w:rPr>
          <w:rFonts w:hint="eastAsia" w:ascii="方正黑体_GBK" w:hAnsi="方正黑体_GBK" w:eastAsia="方正黑体_GBK" w:cs="方正黑体_GBK"/>
          <w:snapToGrid w:val="0"/>
          <w:color w:val="000000"/>
          <w:kern w:val="0"/>
          <w:sz w:val="32"/>
          <w:szCs w:val="32"/>
        </w:rPr>
      </w:pPr>
      <w:r>
        <w:rPr>
          <w:rFonts w:hint="eastAsia" w:ascii="方正黑体_GBK" w:hAnsi="方正黑体_GBK" w:eastAsia="方正黑体_GBK" w:cs="方正黑体_GBK"/>
          <w:snapToGrid w:val="0"/>
          <w:color w:val="000000"/>
          <w:kern w:val="0"/>
          <w:sz w:val="32"/>
          <w:szCs w:val="32"/>
        </w:rPr>
        <w:t>二、活动内容</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left"/>
        <w:textAlignment w:val="baseline"/>
        <w:rPr>
          <w:rFonts w:hint="eastAsia" w:ascii="Times New Roman" w:hAnsi="Times New Roman" w:eastAsia="方正仿宋_GBK" w:cs="仿宋_GB2312"/>
          <w:b w:val="0"/>
          <w:snapToGrid w:val="0"/>
          <w:color w:val="000000"/>
          <w:kern w:val="0"/>
          <w:sz w:val="32"/>
          <w:szCs w:val="32"/>
        </w:rPr>
      </w:pPr>
      <w:r>
        <w:rPr>
          <w:rFonts w:hint="eastAsia" w:ascii="方正楷体_GBK" w:hAnsi="方正楷体_GBK" w:eastAsia="方正楷体_GBK" w:cs="方正楷体_GBK"/>
          <w:b w:val="0"/>
          <w:bCs w:val="0"/>
          <w:snapToGrid w:val="0"/>
          <w:color w:val="000000"/>
          <w:kern w:val="0"/>
          <w:sz w:val="32"/>
          <w:szCs w:val="32"/>
        </w:rPr>
        <w:t>（一）密切联系企业，精准把握发展态势。</w:t>
      </w:r>
      <w:r>
        <w:rPr>
          <w:rFonts w:hint="eastAsia" w:ascii="Times New Roman" w:hAnsi="Times New Roman" w:eastAsia="方正仿宋_GBK" w:cs="仿宋_GB2312"/>
          <w:b w:val="0"/>
          <w:snapToGrid w:val="0"/>
          <w:color w:val="000000"/>
          <w:kern w:val="0"/>
          <w:sz w:val="32"/>
          <w:szCs w:val="32"/>
        </w:rPr>
        <w:t>通过实地走访、座谈交流，“一企一档”动态跟进企业经营状况、主要产品、市场布局、技术工艺、竞争优势、产业链协同、本地化配套能力、数字化转型、进出口等情况。坚持问题导向、目标导向、结果导向，聚焦企业生产经营中的堵点痛点，分类建立企业台账。</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left"/>
        <w:textAlignment w:val="baseline"/>
        <w:rPr>
          <w:rFonts w:hint="eastAsia" w:ascii="Times New Roman" w:hAnsi="Times New Roman" w:eastAsia="方正仿宋_GBK" w:cs="仿宋_GB2312"/>
          <w:b w:val="0"/>
          <w:snapToGrid w:val="0"/>
          <w:color w:val="000000"/>
          <w:kern w:val="0"/>
          <w:sz w:val="32"/>
          <w:szCs w:val="32"/>
        </w:rPr>
      </w:pPr>
      <w:r>
        <w:rPr>
          <w:rFonts w:hint="eastAsia" w:ascii="方正楷体_GBK" w:hAnsi="方正楷体_GBK" w:eastAsia="方正楷体_GBK" w:cs="方正楷体_GBK"/>
          <w:b w:val="0"/>
          <w:bCs w:val="0"/>
          <w:snapToGrid w:val="0"/>
          <w:color w:val="000000"/>
          <w:kern w:val="0"/>
          <w:sz w:val="32"/>
          <w:szCs w:val="32"/>
        </w:rPr>
        <w:t>（二）精准施策，推动政策直达快享。</w:t>
      </w:r>
      <w:r>
        <w:rPr>
          <w:rFonts w:hint="eastAsia" w:ascii="Times New Roman" w:hAnsi="Times New Roman" w:eastAsia="方正仿宋_GBK" w:cs="仿宋_GB2312"/>
          <w:b w:val="0"/>
          <w:snapToGrid w:val="0"/>
          <w:color w:val="000000"/>
          <w:kern w:val="0"/>
          <w:sz w:val="32"/>
          <w:szCs w:val="32"/>
        </w:rPr>
        <w:t>针对减税降费、大规模设备更新、产业扶持、融资贷款、人才引进等政策，开展“点对点”解读，确保企业应知尽知、应享尽享。</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left"/>
        <w:textAlignment w:val="baseline"/>
        <w:rPr>
          <w:rFonts w:hint="eastAsia" w:ascii="Times New Roman" w:hAnsi="Times New Roman" w:eastAsia="方正仿宋_GBK" w:cs="仿宋_GB2312"/>
          <w:b w:val="0"/>
          <w:snapToGrid w:val="0"/>
          <w:color w:val="000000"/>
          <w:kern w:val="0"/>
          <w:sz w:val="32"/>
          <w:szCs w:val="32"/>
        </w:rPr>
      </w:pPr>
      <w:r>
        <w:rPr>
          <w:rFonts w:hint="eastAsia" w:ascii="方正楷体_GBK" w:hAnsi="方正楷体_GBK" w:eastAsia="方正楷体_GBK" w:cs="方正楷体_GBK"/>
          <w:b w:val="0"/>
          <w:bCs w:val="0"/>
          <w:snapToGrid w:val="0"/>
          <w:color w:val="000000"/>
          <w:kern w:val="0"/>
          <w:sz w:val="32"/>
          <w:szCs w:val="32"/>
        </w:rPr>
        <w:t>（三）强化保障，夯实企业基本盘。</w:t>
      </w:r>
      <w:r>
        <w:rPr>
          <w:rFonts w:hint="eastAsia" w:ascii="Times New Roman" w:hAnsi="Times New Roman" w:eastAsia="方正仿宋_GBK" w:cs="仿宋_GB2312"/>
          <w:b w:val="0"/>
          <w:snapToGrid w:val="0"/>
          <w:color w:val="000000"/>
          <w:kern w:val="0"/>
          <w:sz w:val="32"/>
          <w:szCs w:val="32"/>
        </w:rPr>
        <w:t>聚焦企业在人才、资金、技术、管理、创新、物流等方面反映的问题，靶向服务、定制服务，协调解决企业用地、融资、用工等难题，帮助企业破解要素制约瓶颈。支持具备条件的企业牵头组建创新联合体，强化技术攻关。积极引导企业创新产品、改造升级、并购重组等，增强创新和可持续发展能力，围绕主导产业绘制产业链图谱，精准招引上下游配套项目，推动产业集群化发展。</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left"/>
        <w:textAlignment w:val="baseline"/>
        <w:rPr>
          <w:rFonts w:hint="eastAsia" w:ascii="方正黑体_GBK" w:hAnsi="方正黑体_GBK" w:eastAsia="方正黑体_GBK" w:cs="方正黑体_GBK"/>
          <w:snapToGrid w:val="0"/>
          <w:color w:val="000000"/>
          <w:kern w:val="0"/>
          <w:sz w:val="32"/>
          <w:szCs w:val="32"/>
        </w:rPr>
      </w:pPr>
      <w:r>
        <w:rPr>
          <w:rFonts w:hint="eastAsia" w:ascii="方正黑体_GBK" w:hAnsi="方正黑体_GBK" w:eastAsia="方正黑体_GBK" w:cs="方正黑体_GBK"/>
          <w:snapToGrid w:val="0"/>
          <w:color w:val="000000"/>
          <w:kern w:val="0"/>
          <w:sz w:val="32"/>
          <w:szCs w:val="32"/>
        </w:rPr>
        <w:t>三、工作机制</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left"/>
        <w:textAlignment w:val="baseline"/>
        <w:rPr>
          <w:rFonts w:hint="eastAsia" w:ascii="Times New Roman" w:hAnsi="Times New Roman" w:eastAsia="方正仿宋_GBK" w:cs="仿宋_GB2312"/>
          <w:b w:val="0"/>
          <w:snapToGrid w:val="0"/>
          <w:color w:val="000000"/>
          <w:kern w:val="0"/>
          <w:sz w:val="32"/>
          <w:szCs w:val="32"/>
        </w:rPr>
      </w:pPr>
      <w:r>
        <w:rPr>
          <w:rFonts w:hint="eastAsia" w:ascii="方正楷体_GBK" w:hAnsi="方正楷体_GBK" w:eastAsia="方正楷体_GBK" w:cs="方正楷体_GBK"/>
          <w:b w:val="0"/>
          <w:bCs w:val="0"/>
          <w:snapToGrid w:val="0"/>
          <w:color w:val="000000"/>
          <w:kern w:val="0"/>
          <w:sz w:val="32"/>
          <w:szCs w:val="32"/>
        </w:rPr>
        <w:t>（一）一线服务机制。</w:t>
      </w:r>
      <w:r>
        <w:rPr>
          <w:rFonts w:hint="eastAsia" w:ascii="Times New Roman" w:hAnsi="Times New Roman" w:eastAsia="方正仿宋_GBK" w:cs="仿宋_GB2312"/>
          <w:b w:val="0"/>
          <w:snapToGrid w:val="0"/>
          <w:color w:val="000000"/>
          <w:kern w:val="0"/>
          <w:sz w:val="32"/>
          <w:szCs w:val="32"/>
        </w:rPr>
        <w:t>为每个重点项目配备“一对一”服务专班，提供从政策解读、手续代办到要素保障的全程跟踪服务。定期走访调研企业，了解企业生产经营情况和项目建设情况，掌握第一手资料，做到“问需于企、问计于企”，“一企一策”为企业把脉问诊，摸排梳理企业面临的困难和问题，确保服务精准到位。</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left"/>
        <w:textAlignment w:val="baseline"/>
        <w:rPr>
          <w:rFonts w:hint="eastAsia" w:ascii="Times New Roman" w:hAnsi="Times New Roman" w:eastAsia="方正仿宋_GBK" w:cs="仿宋_GB2312"/>
          <w:b w:val="0"/>
          <w:snapToGrid w:val="0"/>
          <w:color w:val="000000"/>
          <w:kern w:val="0"/>
          <w:sz w:val="32"/>
          <w:szCs w:val="32"/>
        </w:rPr>
      </w:pPr>
      <w:r>
        <w:rPr>
          <w:rFonts w:hint="eastAsia" w:ascii="方正楷体_GBK" w:hAnsi="方正楷体_GBK" w:eastAsia="方正楷体_GBK" w:cs="方正楷体_GBK"/>
          <w:b w:val="0"/>
          <w:bCs w:val="0"/>
          <w:snapToGrid w:val="0"/>
          <w:color w:val="000000"/>
          <w:kern w:val="0"/>
          <w:sz w:val="32"/>
          <w:szCs w:val="32"/>
        </w:rPr>
        <w:t>（二）各级联动机制。</w:t>
      </w:r>
      <w:r>
        <w:rPr>
          <w:rFonts w:hint="eastAsia" w:ascii="Times New Roman" w:hAnsi="Times New Roman" w:eastAsia="方正仿宋_GBK" w:cs="仿宋_GB2312"/>
          <w:b w:val="0"/>
          <w:snapToGrid w:val="0"/>
          <w:color w:val="000000"/>
          <w:kern w:val="0"/>
          <w:sz w:val="32"/>
          <w:szCs w:val="32"/>
        </w:rPr>
        <w:t>各牵头部门发挥统筹协调作用，以《龙子湖区工业项目全生命周期流程图》，“一图总览、分阶推进”为核心理念，整合市场监管、税务、应急、发改、环保、住建等部门职能，推行“一次登记+并联办理”制度，做好助力企业做大做强各项工作衔接，“一企一档”制定工作方案并建立工作台账，定期汇报落实情况，确保对辖区重点企业实现全覆盖。</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left"/>
        <w:textAlignment w:val="baseline"/>
        <w:rPr>
          <w:rFonts w:hint="eastAsia" w:ascii="Times New Roman" w:hAnsi="Times New Roman" w:eastAsia="方正仿宋_GBK" w:cs="仿宋_GB2312"/>
          <w:b w:val="0"/>
          <w:snapToGrid w:val="0"/>
          <w:color w:val="000000"/>
          <w:kern w:val="0"/>
          <w:sz w:val="32"/>
          <w:szCs w:val="32"/>
        </w:rPr>
      </w:pPr>
      <w:r>
        <w:rPr>
          <w:rFonts w:hint="eastAsia" w:ascii="方正楷体_GBK" w:hAnsi="方正楷体_GBK" w:eastAsia="方正楷体_GBK" w:cs="方正楷体_GBK"/>
          <w:b w:val="0"/>
          <w:bCs w:val="0"/>
          <w:snapToGrid w:val="0"/>
          <w:color w:val="000000"/>
          <w:kern w:val="0"/>
          <w:sz w:val="32"/>
          <w:szCs w:val="32"/>
        </w:rPr>
        <w:t>（三）清单闭环机制。</w:t>
      </w:r>
      <w:r>
        <w:rPr>
          <w:rFonts w:hint="eastAsia" w:ascii="Times New Roman" w:hAnsi="Times New Roman" w:eastAsia="方正仿宋_GBK" w:cs="仿宋_GB2312"/>
          <w:b w:val="0"/>
          <w:snapToGrid w:val="0"/>
          <w:color w:val="000000"/>
          <w:kern w:val="0"/>
          <w:sz w:val="32"/>
          <w:szCs w:val="32"/>
        </w:rPr>
        <w:t>区领导联系走访企业后，由牵头部门及时收集企业生产经营和项目建设中存在的问题和建议，并建立工作台账，明确办理部门、时限及要求，纳入营商环境为企服务平台闭环办理。常态化推进联系服务活动，切实协调解决企业困难问题，持续培育企业做大做强。</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left"/>
        <w:textAlignment w:val="baseline"/>
        <w:rPr>
          <w:rFonts w:hint="eastAsia" w:ascii="方正黑体_GBK" w:hAnsi="方正黑体_GBK" w:eastAsia="方正黑体_GBK" w:cs="方正黑体_GBK"/>
          <w:snapToGrid w:val="0"/>
          <w:color w:val="000000"/>
          <w:kern w:val="0"/>
          <w:sz w:val="32"/>
          <w:szCs w:val="32"/>
        </w:rPr>
      </w:pPr>
      <w:r>
        <w:rPr>
          <w:rFonts w:hint="eastAsia" w:ascii="方正黑体_GBK" w:hAnsi="方正黑体_GBK" w:eastAsia="方正黑体_GBK" w:cs="方正黑体_GBK"/>
          <w:snapToGrid w:val="0"/>
          <w:color w:val="000000"/>
          <w:kern w:val="0"/>
          <w:sz w:val="32"/>
          <w:szCs w:val="32"/>
        </w:rPr>
        <w:t>四、相关要求</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left"/>
        <w:textAlignment w:val="baseline"/>
        <w:rPr>
          <w:rFonts w:hint="eastAsia" w:ascii="Times New Roman" w:hAnsi="Times New Roman" w:eastAsia="方正仿宋_GBK" w:cs="仿宋_GB2312"/>
          <w:b w:val="0"/>
          <w:snapToGrid w:val="0"/>
          <w:color w:val="000000"/>
          <w:kern w:val="0"/>
          <w:sz w:val="32"/>
          <w:szCs w:val="32"/>
        </w:rPr>
      </w:pPr>
      <w:r>
        <w:rPr>
          <w:rFonts w:hint="eastAsia" w:ascii="Times New Roman" w:hAnsi="Times New Roman" w:eastAsia="方正仿宋_GBK" w:cs="仿宋_GB2312"/>
          <w:b w:val="0"/>
          <w:snapToGrid w:val="0"/>
          <w:color w:val="000000"/>
          <w:kern w:val="0"/>
          <w:sz w:val="32"/>
          <w:szCs w:val="32"/>
        </w:rPr>
        <w:t>严格落实中央八项规定精神，坚持轻车简从，杜绝干扰企业正常经营，切实为基层和企业减负增效。聚焦服务企业做大做强，“一企一策”精准施策、务实高效。畅通政企沟通渠道，多渠道听取企业家发展需求，多途径回应和解决企业发展难题，全力推动服务工作落到实处、取得实效，不断激发企业家创新创造热情。坚持务实作风，做到“无事不扰、有求必应”，努力营造支持企业做大做强的优良营商环境，提振企业发展信心。加强本土企业做大做强先进典型宣传，发挥示范引领作用。</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left"/>
        <w:textAlignment w:val="baseline"/>
        <w:rPr>
          <w:rFonts w:hint="eastAsia" w:ascii="Times New Roman" w:hAnsi="Times New Roman" w:eastAsia="方正仿宋_GBK" w:cs="仿宋_GB2312"/>
          <w:b w:val="0"/>
          <w:snapToGrid w:val="0"/>
          <w:color w:val="000000"/>
          <w:kern w:val="0"/>
          <w:sz w:val="32"/>
          <w:szCs w:val="32"/>
        </w:rPr>
      </w:pPr>
      <w:r>
        <w:rPr>
          <w:rFonts w:hint="eastAsia" w:ascii="Times New Roman" w:hAnsi="Times New Roman" w:eastAsia="方正仿宋_GBK" w:cs="仿宋_GB2312"/>
          <w:b w:val="0"/>
          <w:snapToGrid w:val="0"/>
          <w:color w:val="000000"/>
          <w:kern w:val="0"/>
          <w:sz w:val="32"/>
          <w:szCs w:val="32"/>
        </w:rPr>
        <w:t>附件：1-1.区政府领导培优企业联系表</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1600" w:firstLineChars="500"/>
        <w:jc w:val="left"/>
        <w:textAlignment w:val="baseline"/>
        <w:rPr>
          <w:rFonts w:hint="eastAsia" w:ascii="Times New Roman" w:hAnsi="Times New Roman" w:eastAsia="方正仿宋_GBK" w:cs="仿宋_GB2312"/>
          <w:b w:val="0"/>
          <w:snapToGrid w:val="0"/>
          <w:color w:val="000000"/>
          <w:kern w:val="0"/>
          <w:sz w:val="32"/>
          <w:szCs w:val="32"/>
        </w:rPr>
      </w:pPr>
      <w:r>
        <w:rPr>
          <w:rFonts w:hint="eastAsia" w:ascii="Times New Roman" w:hAnsi="Times New Roman" w:eastAsia="方正仿宋_GBK" w:cs="仿宋_GB2312"/>
          <w:b w:val="0"/>
          <w:snapToGrid w:val="0"/>
          <w:color w:val="000000"/>
          <w:kern w:val="0"/>
          <w:sz w:val="32"/>
          <w:szCs w:val="32"/>
        </w:rPr>
        <w:t>1-2.企业情况登记表</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1600" w:firstLineChars="500"/>
        <w:jc w:val="left"/>
        <w:textAlignment w:val="baseline"/>
        <w:rPr>
          <w:rFonts w:hint="eastAsia" w:ascii="Times New Roman" w:hAnsi="Times New Roman" w:eastAsia="方正仿宋_GBK" w:cs="仿宋_GB2312"/>
          <w:b w:val="0"/>
          <w:snapToGrid w:val="0"/>
          <w:color w:val="000000"/>
          <w:kern w:val="0"/>
          <w:sz w:val="32"/>
          <w:szCs w:val="32"/>
        </w:rPr>
        <w:sectPr>
          <w:footerReference r:id="rId3" w:type="default"/>
          <w:pgSz w:w="11905" w:h="16838"/>
          <w:pgMar w:top="2098" w:right="1474" w:bottom="1984" w:left="1587" w:header="850" w:footer="992" w:gutter="0"/>
          <w:pgNumType w:fmt="decimal"/>
          <w:cols w:space="0" w:num="1"/>
          <w:rtlGutter w:val="0"/>
          <w:docGrid w:type="lines" w:linePitch="319" w:charSpace="0"/>
        </w:sectPr>
      </w:pPr>
      <w:r>
        <w:rPr>
          <w:rFonts w:hint="eastAsia" w:ascii="Times New Roman" w:hAnsi="Times New Roman" w:eastAsia="方正仿宋_GBK" w:cs="仿宋_GB2312"/>
          <w:b w:val="0"/>
          <w:snapToGrid w:val="0"/>
          <w:color w:val="000000"/>
          <w:kern w:val="0"/>
          <w:sz w:val="32"/>
          <w:szCs w:val="32"/>
        </w:rPr>
        <w:t>1-3.企业情况汇总表</w:t>
      </w:r>
    </w:p>
    <w:p>
      <w:pPr>
        <w:widowControl/>
        <w:kinsoku w:val="0"/>
        <w:autoSpaceDE w:val="0"/>
        <w:autoSpaceDN w:val="0"/>
        <w:adjustRightInd w:val="0"/>
        <w:snapToGrid w:val="0"/>
        <w:spacing w:before="101" w:line="230" w:lineRule="auto"/>
        <w:jc w:val="left"/>
        <w:textAlignment w:val="baseline"/>
        <w:rPr>
          <w:rFonts w:hint="eastAsia" w:ascii="方正黑体_GBK" w:hAnsi="方正黑体_GBK" w:eastAsia="方正黑体_GBK" w:cs="方正黑体_GBK"/>
          <w:snapToGrid w:val="0"/>
          <w:color w:val="000000"/>
          <w:kern w:val="0"/>
          <w:sz w:val="31"/>
          <w:szCs w:val="31"/>
        </w:rPr>
      </w:pPr>
      <w:r>
        <w:rPr>
          <w:rFonts w:hint="eastAsia" w:ascii="方正黑体_GBK" w:hAnsi="方正黑体_GBK" w:eastAsia="方正黑体_GBK" w:cs="方正黑体_GBK"/>
          <w:snapToGrid w:val="0"/>
          <w:color w:val="000000"/>
          <w:spacing w:val="-5"/>
          <w:kern w:val="0"/>
          <w:sz w:val="31"/>
          <w:szCs w:val="31"/>
        </w:rPr>
        <w:t>附件</w:t>
      </w:r>
      <w:r>
        <w:rPr>
          <w:rFonts w:hint="eastAsia" w:ascii="方正黑体_GBK" w:hAnsi="方正黑体_GBK" w:eastAsia="方正黑体_GBK" w:cs="方正黑体_GBK"/>
          <w:snapToGrid w:val="0"/>
          <w:color w:val="000000"/>
          <w:spacing w:val="-45"/>
          <w:kern w:val="0"/>
          <w:sz w:val="31"/>
          <w:szCs w:val="31"/>
        </w:rPr>
        <w:t xml:space="preserve"> </w:t>
      </w:r>
      <w:r>
        <w:rPr>
          <w:rFonts w:hint="eastAsia" w:ascii="方正黑体_GBK" w:hAnsi="方正黑体_GBK" w:eastAsia="方正黑体_GBK" w:cs="方正黑体_GBK"/>
          <w:snapToGrid w:val="0"/>
          <w:color w:val="000000"/>
          <w:spacing w:val="-5"/>
          <w:kern w:val="0"/>
          <w:sz w:val="31"/>
          <w:szCs w:val="31"/>
        </w:rPr>
        <w:t>1-1</w:t>
      </w:r>
    </w:p>
    <w:p>
      <w:pPr>
        <w:keepNext w:val="0"/>
        <w:keepLines w:val="0"/>
        <w:pageBreakBefore w:val="0"/>
        <w:widowControl w:val="0"/>
        <w:kinsoku w:val="0"/>
        <w:wordWrap/>
        <w:overflowPunct/>
        <w:topLinePunct w:val="0"/>
        <w:autoSpaceDE w:val="0"/>
        <w:autoSpaceDN w:val="0"/>
        <w:bidi w:val="0"/>
        <w:adjustRightInd w:val="0"/>
        <w:snapToGrid w:val="0"/>
        <w:spacing w:line="216" w:lineRule="auto"/>
        <w:ind w:left="0"/>
        <w:jc w:val="center"/>
        <w:textAlignment w:val="baseline"/>
        <w:outlineLvl w:val="0"/>
        <w:rPr>
          <w:rFonts w:hint="eastAsia" w:ascii="方正黑体_GBK" w:hAnsi="方正黑体_GBK" w:eastAsia="方正黑体_GBK" w:cs="方正黑体_GBK"/>
          <w:b w:val="0"/>
          <w:bCs w:val="0"/>
          <w:snapToGrid w:val="0"/>
          <w:color w:val="000000"/>
          <w:kern w:val="0"/>
          <w:sz w:val="44"/>
          <w:szCs w:val="44"/>
        </w:rPr>
      </w:pPr>
      <w:r>
        <w:rPr>
          <w:rFonts w:hint="eastAsia" w:ascii="方正黑体_GBK" w:hAnsi="方正黑体_GBK" w:eastAsia="方正黑体_GBK" w:cs="方正黑体_GBK"/>
          <w:b w:val="0"/>
          <w:bCs w:val="0"/>
          <w:snapToGrid w:val="0"/>
          <w:color w:val="000000"/>
          <w:spacing w:val="-6"/>
          <w:kern w:val="0"/>
          <w:sz w:val="44"/>
          <w:szCs w:val="44"/>
        </w:rPr>
        <w:t>区政府领导培优企业</w:t>
      </w:r>
      <w:r>
        <w:rPr>
          <w:rFonts w:hint="eastAsia" w:ascii="方正黑体_GBK" w:hAnsi="方正黑体_GBK" w:eastAsia="方正黑体_GBK" w:cs="方正黑体_GBK"/>
          <w:b w:val="0"/>
          <w:bCs w:val="0"/>
          <w:snapToGrid w:val="0"/>
          <w:color w:val="000000"/>
          <w:spacing w:val="-6"/>
          <w:kern w:val="0"/>
          <w:sz w:val="44"/>
          <w:szCs w:val="44"/>
          <w:lang w:val="en-US" w:eastAsia="zh-CN"/>
        </w:rPr>
        <w:t>联</w:t>
      </w:r>
      <w:r>
        <w:rPr>
          <w:rFonts w:hint="eastAsia" w:ascii="方正黑体_GBK" w:hAnsi="方正黑体_GBK" w:eastAsia="方正黑体_GBK" w:cs="方正黑体_GBK"/>
          <w:b w:val="0"/>
          <w:bCs w:val="0"/>
          <w:snapToGrid w:val="0"/>
          <w:color w:val="000000"/>
          <w:spacing w:val="-6"/>
          <w:kern w:val="0"/>
          <w:sz w:val="44"/>
          <w:szCs w:val="44"/>
        </w:rPr>
        <w:t>系表</w:t>
      </w:r>
    </w:p>
    <w:tbl>
      <w:tblPr>
        <w:tblStyle w:val="10"/>
        <w:tblW w:w="8840"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8"/>
        <w:gridCol w:w="1198"/>
        <w:gridCol w:w="3502"/>
        <w:gridCol w:w="1454"/>
        <w:gridCol w:w="1256"/>
        <w:gridCol w:w="9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1"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30" w:lineRule="auto"/>
              <w:jc w:val="center"/>
              <w:textAlignment w:val="baseline"/>
              <w:rPr>
                <w:rFonts w:hint="eastAsia" w:ascii="方正黑体_GBK" w:hAnsi="方正黑体_GBK" w:eastAsia="方正黑体_GBK" w:cs="方正黑体_GBK"/>
                <w:snapToGrid w:val="0"/>
                <w:color w:val="000000"/>
                <w:kern w:val="0"/>
                <w:sz w:val="32"/>
                <w:szCs w:val="32"/>
                <w:lang w:eastAsia="en-US"/>
              </w:rPr>
            </w:pPr>
            <w:r>
              <w:rPr>
                <w:rFonts w:hint="eastAsia" w:ascii="方正黑体_GBK" w:hAnsi="方正黑体_GBK" w:eastAsia="方正黑体_GBK" w:cs="方正黑体_GBK"/>
                <w:snapToGrid w:val="0"/>
                <w:color w:val="000000"/>
                <w:kern w:val="0"/>
                <w:sz w:val="32"/>
                <w:szCs w:val="32"/>
                <w:lang w:eastAsia="en-US"/>
              </w:rPr>
              <w:t>序号</w:t>
            </w:r>
          </w:p>
        </w:tc>
        <w:tc>
          <w:tcPr>
            <w:tcW w:w="119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9" w:lineRule="auto"/>
              <w:jc w:val="center"/>
              <w:textAlignment w:val="baseline"/>
              <w:rPr>
                <w:rFonts w:hint="eastAsia" w:ascii="方正黑体_GBK" w:hAnsi="方正黑体_GBK" w:eastAsia="方正黑体_GBK" w:cs="方正黑体_GBK"/>
                <w:snapToGrid w:val="0"/>
                <w:color w:val="000000"/>
                <w:kern w:val="0"/>
                <w:sz w:val="32"/>
                <w:szCs w:val="32"/>
                <w:lang w:eastAsia="en-US"/>
              </w:rPr>
            </w:pPr>
            <w:r>
              <w:rPr>
                <w:rFonts w:hint="eastAsia" w:ascii="方正黑体_GBK" w:hAnsi="方正黑体_GBK" w:eastAsia="方正黑体_GBK" w:cs="方正黑体_GBK"/>
                <w:snapToGrid w:val="0"/>
                <w:color w:val="000000"/>
                <w:kern w:val="0"/>
                <w:sz w:val="32"/>
                <w:szCs w:val="32"/>
                <w:lang w:eastAsia="en-US"/>
              </w:rPr>
              <w:t>区政府领导</w:t>
            </w: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rFonts w:hint="eastAsia" w:ascii="方正黑体_GBK" w:hAnsi="方正黑体_GBK" w:eastAsia="方正黑体_GBK" w:cs="方正黑体_GBK"/>
                <w:snapToGrid w:val="0"/>
                <w:color w:val="000000"/>
                <w:kern w:val="0"/>
                <w:sz w:val="32"/>
                <w:szCs w:val="32"/>
                <w:lang w:eastAsia="en-US"/>
              </w:rPr>
            </w:pPr>
            <w:r>
              <w:rPr>
                <w:rFonts w:hint="eastAsia" w:ascii="方正黑体_GBK" w:hAnsi="方正黑体_GBK" w:eastAsia="方正黑体_GBK" w:cs="方正黑体_GBK"/>
                <w:snapToGrid w:val="0"/>
                <w:color w:val="000000"/>
                <w:kern w:val="0"/>
                <w:sz w:val="32"/>
                <w:szCs w:val="32"/>
                <w:lang w:eastAsia="en-US"/>
              </w:rPr>
              <w:t>调研企业</w:t>
            </w:r>
          </w:p>
        </w:tc>
        <w:tc>
          <w:tcPr>
            <w:tcW w:w="1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rFonts w:hint="eastAsia" w:ascii="方正黑体_GBK" w:hAnsi="方正黑体_GBK" w:eastAsia="方正黑体_GBK" w:cs="方正黑体_GBK"/>
                <w:snapToGrid w:val="0"/>
                <w:color w:val="000000"/>
                <w:kern w:val="0"/>
                <w:sz w:val="32"/>
                <w:szCs w:val="32"/>
                <w:lang w:eastAsia="en-US"/>
              </w:rPr>
            </w:pPr>
            <w:r>
              <w:rPr>
                <w:rFonts w:hint="eastAsia" w:ascii="方正黑体_GBK" w:hAnsi="方正黑体_GBK" w:eastAsia="方正黑体_GBK" w:cs="方正黑体_GBK"/>
                <w:snapToGrid w:val="0"/>
                <w:color w:val="000000"/>
                <w:kern w:val="0"/>
                <w:sz w:val="32"/>
                <w:szCs w:val="32"/>
                <w:lang w:eastAsia="en-US"/>
              </w:rPr>
              <w:t>牵头部门</w:t>
            </w:r>
          </w:p>
        </w:tc>
        <w:tc>
          <w:tcPr>
            <w:tcW w:w="12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rFonts w:hint="eastAsia" w:ascii="方正黑体_GBK" w:hAnsi="方正黑体_GBK" w:eastAsia="方正黑体_GBK" w:cs="方正黑体_GBK"/>
                <w:snapToGrid w:val="0"/>
                <w:color w:val="000000"/>
                <w:kern w:val="0"/>
                <w:sz w:val="32"/>
                <w:szCs w:val="32"/>
                <w:lang w:eastAsia="en-US"/>
              </w:rPr>
            </w:pPr>
            <w:r>
              <w:rPr>
                <w:rFonts w:hint="eastAsia" w:ascii="方正黑体_GBK" w:hAnsi="方正黑体_GBK" w:eastAsia="方正黑体_GBK" w:cs="方正黑体_GBK"/>
                <w:snapToGrid w:val="0"/>
                <w:color w:val="000000"/>
                <w:kern w:val="0"/>
                <w:sz w:val="32"/>
                <w:szCs w:val="32"/>
                <w:lang w:eastAsia="en-US"/>
              </w:rPr>
              <w:t>联络员</w:t>
            </w: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rFonts w:hint="eastAsia" w:ascii="方正黑体_GBK" w:hAnsi="方正黑体_GBK" w:eastAsia="方正黑体_GBK" w:cs="方正黑体_GBK"/>
                <w:snapToGrid w:val="0"/>
                <w:color w:val="000000"/>
                <w:kern w:val="0"/>
                <w:sz w:val="32"/>
                <w:szCs w:val="32"/>
                <w:lang w:eastAsia="en-US"/>
              </w:rPr>
            </w:pPr>
            <w:r>
              <w:rPr>
                <w:rFonts w:hint="eastAsia" w:ascii="方正黑体_GBK" w:hAnsi="方正黑体_GBK" w:eastAsia="方正黑体_GBK" w:cs="方正黑体_GBK"/>
                <w:snapToGrid w:val="0"/>
                <w:color w:val="000000"/>
                <w:kern w:val="0"/>
                <w:sz w:val="32"/>
                <w:szCs w:val="32"/>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8"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1</w:t>
            </w:r>
          </w:p>
        </w:tc>
        <w:tc>
          <w:tcPr>
            <w:tcW w:w="1198"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30"/>
                <w:szCs w:val="30"/>
              </w:rPr>
            </w:pPr>
            <w:r>
              <w:rPr>
                <w:rFonts w:hint="default" w:ascii="Times New Roman" w:hAnsi="Times New Roman" w:eastAsia="方正仿宋_GBK" w:cs="Times New Roman"/>
                <w:snapToGrid w:val="0"/>
                <w:color w:val="000000"/>
                <w:spacing w:val="5"/>
                <w:kern w:val="0"/>
                <w:sz w:val="28"/>
                <w:szCs w:val="28"/>
              </w:rPr>
              <w:t>马怀洪</w:t>
            </w: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蚌埠中恒新材料科技有限责任公司</w:t>
            </w:r>
          </w:p>
        </w:tc>
        <w:tc>
          <w:tcPr>
            <w:tcW w:w="1454"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区科技工业信息化局</w:t>
            </w:r>
          </w:p>
        </w:tc>
        <w:tc>
          <w:tcPr>
            <w:tcW w:w="1256"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郭同选</w:t>
            </w: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7"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2</w:t>
            </w:r>
          </w:p>
        </w:tc>
        <w:tc>
          <w:tcPr>
            <w:tcW w:w="119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30"/>
                <w:szCs w:val="30"/>
              </w:rPr>
            </w:pPr>
          </w:p>
        </w:tc>
        <w:tc>
          <w:tcPr>
            <w:tcW w:w="3502"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中建材（蚌埠）光电材料有限公司</w:t>
            </w:r>
          </w:p>
        </w:tc>
        <w:tc>
          <w:tcPr>
            <w:tcW w:w="145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6"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3</w:t>
            </w:r>
          </w:p>
        </w:tc>
        <w:tc>
          <w:tcPr>
            <w:tcW w:w="119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30"/>
                <w:szCs w:val="30"/>
              </w:rPr>
            </w:pPr>
          </w:p>
        </w:tc>
        <w:tc>
          <w:tcPr>
            <w:tcW w:w="3502"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蚌埠中建材信息显示材料有限公司</w:t>
            </w:r>
          </w:p>
        </w:tc>
        <w:tc>
          <w:tcPr>
            <w:tcW w:w="145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9"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4</w:t>
            </w:r>
          </w:p>
        </w:tc>
        <w:tc>
          <w:tcPr>
            <w:tcW w:w="1198" w:type="dxa"/>
            <w:vMerge w:val="continue"/>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30"/>
                <w:szCs w:val="30"/>
              </w:rPr>
            </w:pPr>
          </w:p>
        </w:tc>
        <w:tc>
          <w:tcPr>
            <w:tcW w:w="3502"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安徽华哲虹彩科技有限公司</w:t>
            </w:r>
          </w:p>
        </w:tc>
        <w:tc>
          <w:tcPr>
            <w:tcW w:w="1454" w:type="dxa"/>
            <w:vMerge w:val="continue"/>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1256" w:type="dxa"/>
            <w:vMerge w:val="continue"/>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8"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5</w:t>
            </w:r>
          </w:p>
        </w:tc>
        <w:tc>
          <w:tcPr>
            <w:tcW w:w="1198" w:type="dxa"/>
            <w:vMerge w:val="restart"/>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刘晓成</w:t>
            </w:r>
          </w:p>
        </w:tc>
        <w:tc>
          <w:tcPr>
            <w:tcW w:w="3502"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lang w:eastAsia="en-US"/>
              </w:rPr>
            </w:pPr>
            <w:r>
              <w:rPr>
                <w:rFonts w:hint="default" w:ascii="Times New Roman" w:hAnsi="Times New Roman" w:eastAsia="方正仿宋_GBK" w:cs="Times New Roman"/>
                <w:snapToGrid w:val="0"/>
                <w:color w:val="000000"/>
                <w:spacing w:val="5"/>
                <w:kern w:val="0"/>
                <w:sz w:val="28"/>
                <w:szCs w:val="28"/>
              </w:rPr>
              <w:t>安徽省徽玻玻璃股份有限公司</w:t>
            </w:r>
          </w:p>
        </w:tc>
        <w:tc>
          <w:tcPr>
            <w:tcW w:w="1454" w:type="dxa"/>
            <w:vMerge w:val="restart"/>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政府办</w:t>
            </w:r>
          </w:p>
        </w:tc>
        <w:tc>
          <w:tcPr>
            <w:tcW w:w="1256" w:type="dxa"/>
            <w:vMerge w:val="restart"/>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张晓忠</w:t>
            </w: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2"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6</w:t>
            </w:r>
          </w:p>
        </w:tc>
        <w:tc>
          <w:tcPr>
            <w:tcW w:w="119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3502" w:type="dxa"/>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蚌埠恒泰玻璃器皿有限公司</w:t>
            </w:r>
          </w:p>
        </w:tc>
        <w:tc>
          <w:tcPr>
            <w:tcW w:w="145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6"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7</w:t>
            </w:r>
          </w:p>
        </w:tc>
        <w:tc>
          <w:tcPr>
            <w:tcW w:w="119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3502"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蚌埠海螺水泥有限责任公司</w:t>
            </w:r>
          </w:p>
        </w:tc>
        <w:tc>
          <w:tcPr>
            <w:tcW w:w="145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8"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8</w:t>
            </w:r>
          </w:p>
        </w:tc>
        <w:tc>
          <w:tcPr>
            <w:tcW w:w="1198" w:type="dxa"/>
            <w:vMerge w:val="continue"/>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3502"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安徽永晗材料科技有限公司</w:t>
            </w:r>
          </w:p>
        </w:tc>
        <w:tc>
          <w:tcPr>
            <w:tcW w:w="1454" w:type="dxa"/>
            <w:vMerge w:val="continue"/>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2"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9</w:t>
            </w:r>
          </w:p>
        </w:tc>
        <w:tc>
          <w:tcPr>
            <w:tcW w:w="1198" w:type="dxa"/>
            <w:vMerge w:val="restart"/>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张如联</w:t>
            </w: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安徽有家硅光科技有限公司</w:t>
            </w:r>
          </w:p>
        </w:tc>
        <w:tc>
          <w:tcPr>
            <w:tcW w:w="1454" w:type="dxa"/>
            <w:vMerge w:val="restart"/>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发改委</w:t>
            </w:r>
          </w:p>
        </w:tc>
        <w:tc>
          <w:tcPr>
            <w:tcW w:w="1256"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尹  元</w:t>
            </w: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2"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10</w:t>
            </w:r>
          </w:p>
        </w:tc>
        <w:tc>
          <w:tcPr>
            <w:tcW w:w="119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台嘉蚌埠玻璃纤维有限公司</w:t>
            </w:r>
          </w:p>
        </w:tc>
        <w:tc>
          <w:tcPr>
            <w:tcW w:w="145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6"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11</w:t>
            </w:r>
          </w:p>
        </w:tc>
        <w:tc>
          <w:tcPr>
            <w:tcW w:w="119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施普瑞德材料科技（蚌埠）有限公司</w:t>
            </w:r>
          </w:p>
        </w:tc>
        <w:tc>
          <w:tcPr>
            <w:tcW w:w="145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0"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12</w:t>
            </w:r>
          </w:p>
        </w:tc>
        <w:tc>
          <w:tcPr>
            <w:tcW w:w="1198" w:type="dxa"/>
            <w:vMerge w:val="continue"/>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海控三鑫（蚌埠）新能源材料有限公司</w:t>
            </w:r>
          </w:p>
        </w:tc>
        <w:tc>
          <w:tcPr>
            <w:tcW w:w="1454" w:type="dxa"/>
            <w:vMerge w:val="continue"/>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rPr>
            </w:pPr>
            <w:r>
              <w:rPr>
                <w:rFonts w:hint="default" w:ascii="Times New Roman" w:hAnsi="Times New Roman" w:eastAsia="方正仿宋_GBK" w:cs="Times New Roman"/>
                <w:snapToGrid w:val="0"/>
                <w:color w:val="000000"/>
                <w:spacing w:val="5"/>
                <w:kern w:val="0"/>
                <w:sz w:val="28"/>
                <w:szCs w:val="28"/>
              </w:rPr>
              <w:t>葛锐副市长调研企业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30" w:lineRule="auto"/>
              <w:jc w:val="center"/>
              <w:textAlignment w:val="baseline"/>
              <w:rPr>
                <w:rFonts w:hint="eastAsia" w:ascii="方正黑体_GBK" w:hAnsi="方正黑体_GBK" w:eastAsia="方正黑体_GBK" w:cs="方正黑体_GBK"/>
                <w:snapToGrid w:val="0"/>
                <w:color w:val="000000"/>
                <w:kern w:val="0"/>
                <w:sz w:val="32"/>
                <w:szCs w:val="32"/>
                <w:lang w:eastAsia="en-US"/>
              </w:rPr>
            </w:pPr>
            <w:r>
              <w:rPr>
                <w:rFonts w:hint="eastAsia" w:ascii="方正黑体_GBK" w:hAnsi="方正黑体_GBK" w:eastAsia="方正黑体_GBK" w:cs="方正黑体_GBK"/>
                <w:snapToGrid w:val="0"/>
                <w:color w:val="000000"/>
                <w:kern w:val="0"/>
                <w:sz w:val="32"/>
                <w:szCs w:val="32"/>
                <w:lang w:eastAsia="en-US"/>
              </w:rPr>
              <w:t>序号</w:t>
            </w:r>
          </w:p>
        </w:tc>
        <w:tc>
          <w:tcPr>
            <w:tcW w:w="119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9" w:lineRule="auto"/>
              <w:jc w:val="center"/>
              <w:textAlignment w:val="baseline"/>
              <w:rPr>
                <w:rFonts w:hint="eastAsia" w:ascii="方正黑体_GBK" w:hAnsi="方正黑体_GBK" w:eastAsia="方正黑体_GBK" w:cs="方正黑体_GBK"/>
                <w:snapToGrid w:val="0"/>
                <w:color w:val="000000"/>
                <w:kern w:val="0"/>
                <w:sz w:val="32"/>
                <w:szCs w:val="32"/>
                <w:lang w:eastAsia="en-US"/>
              </w:rPr>
            </w:pPr>
            <w:r>
              <w:rPr>
                <w:rFonts w:hint="eastAsia" w:ascii="方正黑体_GBK" w:hAnsi="方正黑体_GBK" w:eastAsia="方正黑体_GBK" w:cs="方正黑体_GBK"/>
                <w:snapToGrid w:val="0"/>
                <w:color w:val="000000"/>
                <w:kern w:val="0"/>
                <w:sz w:val="32"/>
                <w:szCs w:val="32"/>
                <w:lang w:eastAsia="en-US"/>
              </w:rPr>
              <w:t>区政府领导</w:t>
            </w: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rFonts w:hint="eastAsia" w:ascii="方正黑体_GBK" w:hAnsi="方正黑体_GBK" w:eastAsia="方正黑体_GBK" w:cs="方正黑体_GBK"/>
                <w:snapToGrid w:val="0"/>
                <w:color w:val="000000"/>
                <w:kern w:val="0"/>
                <w:sz w:val="32"/>
                <w:szCs w:val="32"/>
                <w:lang w:eastAsia="en-US"/>
              </w:rPr>
            </w:pPr>
            <w:r>
              <w:rPr>
                <w:rFonts w:hint="eastAsia" w:ascii="方正黑体_GBK" w:hAnsi="方正黑体_GBK" w:eastAsia="方正黑体_GBK" w:cs="方正黑体_GBK"/>
                <w:snapToGrid w:val="0"/>
                <w:color w:val="000000"/>
                <w:kern w:val="0"/>
                <w:sz w:val="32"/>
                <w:szCs w:val="32"/>
                <w:lang w:eastAsia="en-US"/>
              </w:rPr>
              <w:t>调研企业</w:t>
            </w:r>
          </w:p>
        </w:tc>
        <w:tc>
          <w:tcPr>
            <w:tcW w:w="1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rFonts w:hint="eastAsia" w:ascii="方正黑体_GBK" w:hAnsi="方正黑体_GBK" w:eastAsia="方正黑体_GBK" w:cs="方正黑体_GBK"/>
                <w:snapToGrid w:val="0"/>
                <w:color w:val="000000"/>
                <w:kern w:val="0"/>
                <w:sz w:val="32"/>
                <w:szCs w:val="32"/>
                <w:lang w:eastAsia="en-US"/>
              </w:rPr>
            </w:pPr>
            <w:r>
              <w:rPr>
                <w:rFonts w:hint="eastAsia" w:ascii="方正黑体_GBK" w:hAnsi="方正黑体_GBK" w:eastAsia="方正黑体_GBK" w:cs="方正黑体_GBK"/>
                <w:snapToGrid w:val="0"/>
                <w:color w:val="000000"/>
                <w:kern w:val="0"/>
                <w:sz w:val="32"/>
                <w:szCs w:val="32"/>
                <w:lang w:eastAsia="en-US"/>
              </w:rPr>
              <w:t>牵头部门</w:t>
            </w:r>
          </w:p>
        </w:tc>
        <w:tc>
          <w:tcPr>
            <w:tcW w:w="12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rFonts w:hint="eastAsia" w:ascii="方正黑体_GBK" w:hAnsi="方正黑体_GBK" w:eastAsia="方正黑体_GBK" w:cs="方正黑体_GBK"/>
                <w:snapToGrid w:val="0"/>
                <w:color w:val="000000"/>
                <w:kern w:val="0"/>
                <w:sz w:val="32"/>
                <w:szCs w:val="32"/>
                <w:lang w:eastAsia="en-US"/>
              </w:rPr>
            </w:pPr>
            <w:r>
              <w:rPr>
                <w:rFonts w:hint="eastAsia" w:ascii="方正黑体_GBK" w:hAnsi="方正黑体_GBK" w:eastAsia="方正黑体_GBK" w:cs="方正黑体_GBK"/>
                <w:snapToGrid w:val="0"/>
                <w:color w:val="000000"/>
                <w:kern w:val="0"/>
                <w:sz w:val="32"/>
                <w:szCs w:val="32"/>
                <w:lang w:eastAsia="en-US"/>
              </w:rPr>
              <w:t>联络员</w:t>
            </w: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rFonts w:hint="eastAsia" w:ascii="方正黑体_GBK" w:hAnsi="方正黑体_GBK" w:eastAsia="方正黑体_GBK" w:cs="方正黑体_GBK"/>
                <w:snapToGrid w:val="0"/>
                <w:color w:val="000000"/>
                <w:kern w:val="0"/>
                <w:sz w:val="32"/>
                <w:szCs w:val="32"/>
                <w:lang w:eastAsia="en-US"/>
              </w:rPr>
            </w:pPr>
            <w:r>
              <w:rPr>
                <w:rFonts w:hint="eastAsia" w:ascii="方正黑体_GBK" w:hAnsi="方正黑体_GBK" w:eastAsia="方正黑体_GBK" w:cs="方正黑体_GBK"/>
                <w:snapToGrid w:val="0"/>
                <w:color w:val="000000"/>
                <w:kern w:val="0"/>
                <w:sz w:val="32"/>
                <w:szCs w:val="32"/>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1"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13</w:t>
            </w:r>
          </w:p>
        </w:tc>
        <w:tc>
          <w:tcPr>
            <w:tcW w:w="1198"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lang w:eastAsia="en-US"/>
              </w:rPr>
            </w:pPr>
            <w:r>
              <w:rPr>
                <w:rFonts w:hint="eastAsia" w:ascii="Times New Roman" w:hAnsi="Times New Roman" w:eastAsia="方正仿宋_GBK" w:cs="Times New Roman"/>
                <w:snapToGrid w:val="0"/>
                <w:color w:val="000000"/>
                <w:spacing w:val="5"/>
                <w:kern w:val="0"/>
                <w:sz w:val="28"/>
                <w:szCs w:val="28"/>
              </w:rPr>
              <w:t>陈成</w:t>
            </w: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蚌埠液力机械有限公司</w:t>
            </w:r>
          </w:p>
        </w:tc>
        <w:tc>
          <w:tcPr>
            <w:tcW w:w="1454"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lang w:eastAsia="en-US"/>
              </w:rPr>
            </w:pPr>
            <w:r>
              <w:rPr>
                <w:rFonts w:hint="eastAsia" w:ascii="Times New Roman" w:hAnsi="Times New Roman" w:eastAsia="方正仿宋_GBK" w:cs="Times New Roman"/>
                <w:snapToGrid w:val="0"/>
                <w:color w:val="000000"/>
                <w:spacing w:val="5"/>
                <w:kern w:val="0"/>
                <w:sz w:val="28"/>
                <w:szCs w:val="28"/>
              </w:rPr>
              <w:t>高铁工贸园区管委会</w:t>
            </w:r>
          </w:p>
        </w:tc>
        <w:tc>
          <w:tcPr>
            <w:tcW w:w="1256"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宗  杨</w:t>
            </w: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9"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14</w:t>
            </w:r>
          </w:p>
        </w:tc>
        <w:tc>
          <w:tcPr>
            <w:tcW w:w="119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lang w:eastAsia="en-US"/>
              </w:rPr>
            </w:pP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安徽国路达道路新材料有限公司</w:t>
            </w:r>
          </w:p>
        </w:tc>
        <w:tc>
          <w:tcPr>
            <w:tcW w:w="145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金胜庆副市长调研企业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15</w:t>
            </w:r>
          </w:p>
        </w:tc>
        <w:tc>
          <w:tcPr>
            <w:tcW w:w="119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lang w:eastAsia="en-US"/>
              </w:rPr>
            </w:pP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安徽三联木艺包装有限公司</w:t>
            </w:r>
          </w:p>
        </w:tc>
        <w:tc>
          <w:tcPr>
            <w:tcW w:w="145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16</w:t>
            </w:r>
          </w:p>
        </w:tc>
        <w:tc>
          <w:tcPr>
            <w:tcW w:w="1198" w:type="dxa"/>
            <w:vMerge w:val="continue"/>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lang w:eastAsia="en-US"/>
              </w:rPr>
            </w:pP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安徽智敏电气技术有限公司</w:t>
            </w:r>
          </w:p>
        </w:tc>
        <w:tc>
          <w:tcPr>
            <w:tcW w:w="1454" w:type="dxa"/>
            <w:vMerge w:val="continue"/>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1256" w:type="dxa"/>
            <w:vMerge w:val="continue"/>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29"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17</w:t>
            </w:r>
          </w:p>
        </w:tc>
        <w:tc>
          <w:tcPr>
            <w:tcW w:w="1198" w:type="dxa"/>
            <w:vMerge w:val="restart"/>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蒋纹</w:t>
            </w:r>
          </w:p>
        </w:tc>
        <w:tc>
          <w:tcPr>
            <w:tcW w:w="3502"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安徽宏业药业有限公司</w:t>
            </w:r>
          </w:p>
        </w:tc>
        <w:tc>
          <w:tcPr>
            <w:tcW w:w="1454" w:type="dxa"/>
            <w:vMerge w:val="restart"/>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default" w:ascii="Times New Roman" w:hAnsi="Times New Roman" w:eastAsia="方正仿宋_GBK" w:cs="Times New Roman"/>
                <w:snapToGrid w:val="0"/>
                <w:color w:val="000000"/>
                <w:spacing w:val="5"/>
                <w:kern w:val="0"/>
                <w:sz w:val="28"/>
                <w:szCs w:val="28"/>
                <w:lang w:eastAsia="en-US"/>
              </w:rPr>
            </w:pPr>
            <w:r>
              <w:rPr>
                <w:rFonts w:hint="eastAsia" w:ascii="Times New Roman" w:hAnsi="Times New Roman" w:eastAsia="方正仿宋_GBK" w:cs="Times New Roman"/>
                <w:snapToGrid w:val="0"/>
                <w:color w:val="000000"/>
                <w:spacing w:val="5"/>
                <w:kern w:val="0"/>
                <w:sz w:val="28"/>
                <w:szCs w:val="28"/>
              </w:rPr>
              <w:t>市场监督管理局</w:t>
            </w:r>
          </w:p>
        </w:tc>
        <w:tc>
          <w:tcPr>
            <w:tcW w:w="1256" w:type="dxa"/>
            <w:vMerge w:val="restart"/>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高兆众</w:t>
            </w: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乌兰其其格副市长调研企业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0"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18</w:t>
            </w:r>
          </w:p>
        </w:tc>
        <w:tc>
          <w:tcPr>
            <w:tcW w:w="119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3502"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蚌埠市宏业肉类联合加工有限责任公司</w:t>
            </w:r>
          </w:p>
        </w:tc>
        <w:tc>
          <w:tcPr>
            <w:tcW w:w="145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0"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19</w:t>
            </w:r>
          </w:p>
        </w:tc>
        <w:tc>
          <w:tcPr>
            <w:tcW w:w="119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3502"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蚌埠宏业屠宰食品加工有限公司</w:t>
            </w:r>
          </w:p>
        </w:tc>
        <w:tc>
          <w:tcPr>
            <w:tcW w:w="145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20</w:t>
            </w:r>
          </w:p>
        </w:tc>
        <w:tc>
          <w:tcPr>
            <w:tcW w:w="1198" w:type="dxa"/>
            <w:vMerge w:val="continue"/>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3502"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安徽中微微元生物科技有限公司</w:t>
            </w:r>
          </w:p>
        </w:tc>
        <w:tc>
          <w:tcPr>
            <w:tcW w:w="1454" w:type="dxa"/>
            <w:vMerge w:val="continue"/>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lang w:eastAsia="en-US"/>
              </w:rPr>
            </w:pPr>
          </w:p>
        </w:tc>
        <w:tc>
          <w:tcPr>
            <w:tcW w:w="1256" w:type="dxa"/>
            <w:vMerge w:val="continue"/>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lang w:eastAsia="en-US"/>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4"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21</w:t>
            </w:r>
          </w:p>
        </w:tc>
        <w:tc>
          <w:tcPr>
            <w:tcW w:w="1198" w:type="dxa"/>
            <w:vMerge w:val="restart"/>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房涛</w:t>
            </w:r>
          </w:p>
        </w:tc>
        <w:tc>
          <w:tcPr>
            <w:tcW w:w="3502"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安徽凯盛基础材料科技有限公司</w:t>
            </w:r>
          </w:p>
        </w:tc>
        <w:tc>
          <w:tcPr>
            <w:tcW w:w="1454" w:type="dxa"/>
            <w:vMerge w:val="restart"/>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lang w:eastAsia="en-US"/>
              </w:rPr>
            </w:pPr>
            <w:r>
              <w:rPr>
                <w:rFonts w:hint="eastAsia" w:ascii="Times New Roman" w:hAnsi="Times New Roman" w:eastAsia="方正仿宋_GBK" w:cs="Times New Roman"/>
                <w:snapToGrid w:val="0"/>
                <w:color w:val="000000"/>
                <w:spacing w:val="5"/>
                <w:kern w:val="0"/>
                <w:sz w:val="28"/>
                <w:szCs w:val="28"/>
              </w:rPr>
              <w:t>司法局</w:t>
            </w:r>
          </w:p>
        </w:tc>
        <w:tc>
          <w:tcPr>
            <w:tcW w:w="1256" w:type="dxa"/>
            <w:vMerge w:val="restart"/>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顾照春</w:t>
            </w: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5"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22</w:t>
            </w:r>
          </w:p>
        </w:tc>
        <w:tc>
          <w:tcPr>
            <w:tcW w:w="119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沃壹健康科技股份有限公司</w:t>
            </w:r>
          </w:p>
        </w:tc>
        <w:tc>
          <w:tcPr>
            <w:tcW w:w="145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lang w:eastAsia="en-US"/>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lang w:eastAsia="en-US"/>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5"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23</w:t>
            </w:r>
          </w:p>
        </w:tc>
        <w:tc>
          <w:tcPr>
            <w:tcW w:w="119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安徽谷柏特天矶智能科技有限公司</w:t>
            </w:r>
          </w:p>
        </w:tc>
        <w:tc>
          <w:tcPr>
            <w:tcW w:w="145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4"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24</w:t>
            </w:r>
          </w:p>
        </w:tc>
        <w:tc>
          <w:tcPr>
            <w:tcW w:w="119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安徽佰礼智能科技有限公司</w:t>
            </w:r>
          </w:p>
        </w:tc>
        <w:tc>
          <w:tcPr>
            <w:tcW w:w="145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4"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30" w:lineRule="auto"/>
              <w:jc w:val="center"/>
              <w:textAlignment w:val="baseline"/>
              <w:rPr>
                <w:rFonts w:hint="eastAsia" w:ascii="方正黑体_GBK" w:hAnsi="方正黑体_GBK" w:eastAsia="方正黑体_GBK" w:cs="方正黑体_GBK"/>
                <w:snapToGrid w:val="0"/>
                <w:color w:val="000000"/>
                <w:spacing w:val="5"/>
                <w:kern w:val="0"/>
                <w:sz w:val="28"/>
                <w:szCs w:val="28"/>
              </w:rPr>
            </w:pPr>
            <w:r>
              <w:rPr>
                <w:rFonts w:hint="eastAsia" w:ascii="方正黑体_GBK" w:hAnsi="方正黑体_GBK" w:eastAsia="方正黑体_GBK" w:cs="方正黑体_GBK"/>
                <w:snapToGrid w:val="0"/>
                <w:color w:val="000000"/>
                <w:kern w:val="0"/>
                <w:sz w:val="32"/>
                <w:szCs w:val="32"/>
                <w:lang w:eastAsia="en-US"/>
              </w:rPr>
              <w:t>序号</w:t>
            </w:r>
          </w:p>
        </w:tc>
        <w:tc>
          <w:tcPr>
            <w:tcW w:w="119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9" w:lineRule="auto"/>
              <w:jc w:val="center"/>
              <w:textAlignment w:val="baseline"/>
              <w:rPr>
                <w:rFonts w:hint="eastAsia" w:ascii="方正黑体_GBK" w:hAnsi="方正黑体_GBK" w:eastAsia="方正黑体_GBK" w:cs="方正黑体_GBK"/>
                <w:snapToGrid w:val="0"/>
                <w:color w:val="000000"/>
                <w:spacing w:val="5"/>
                <w:kern w:val="0"/>
                <w:sz w:val="28"/>
                <w:szCs w:val="28"/>
              </w:rPr>
            </w:pPr>
            <w:r>
              <w:rPr>
                <w:rFonts w:hint="eastAsia" w:ascii="方正黑体_GBK" w:hAnsi="方正黑体_GBK" w:eastAsia="方正黑体_GBK" w:cs="方正黑体_GBK"/>
                <w:snapToGrid w:val="0"/>
                <w:color w:val="000000"/>
                <w:kern w:val="0"/>
                <w:sz w:val="32"/>
                <w:szCs w:val="32"/>
                <w:lang w:eastAsia="en-US"/>
              </w:rPr>
              <w:t>区政府领导</w:t>
            </w: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rFonts w:hint="eastAsia" w:ascii="方正黑体_GBK" w:hAnsi="方正黑体_GBK" w:eastAsia="方正黑体_GBK" w:cs="方正黑体_GBK"/>
                <w:snapToGrid w:val="0"/>
                <w:color w:val="000000"/>
                <w:spacing w:val="5"/>
                <w:kern w:val="0"/>
                <w:sz w:val="28"/>
                <w:szCs w:val="28"/>
              </w:rPr>
            </w:pPr>
            <w:r>
              <w:rPr>
                <w:rFonts w:hint="eastAsia" w:ascii="方正黑体_GBK" w:hAnsi="方正黑体_GBK" w:eastAsia="方正黑体_GBK" w:cs="方正黑体_GBK"/>
                <w:snapToGrid w:val="0"/>
                <w:color w:val="000000"/>
                <w:kern w:val="0"/>
                <w:sz w:val="32"/>
                <w:szCs w:val="32"/>
                <w:lang w:eastAsia="en-US"/>
              </w:rPr>
              <w:t>调研企业</w:t>
            </w:r>
          </w:p>
        </w:tc>
        <w:tc>
          <w:tcPr>
            <w:tcW w:w="1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rFonts w:hint="eastAsia" w:ascii="方正黑体_GBK" w:hAnsi="方正黑体_GBK" w:eastAsia="方正黑体_GBK" w:cs="方正黑体_GBK"/>
                <w:snapToGrid w:val="0"/>
                <w:color w:val="000000"/>
                <w:kern w:val="0"/>
                <w:sz w:val="24"/>
                <w:szCs w:val="24"/>
              </w:rPr>
            </w:pPr>
            <w:r>
              <w:rPr>
                <w:rFonts w:hint="eastAsia" w:ascii="方正黑体_GBK" w:hAnsi="方正黑体_GBK" w:eastAsia="方正黑体_GBK" w:cs="方正黑体_GBK"/>
                <w:snapToGrid w:val="0"/>
                <w:color w:val="000000"/>
                <w:kern w:val="0"/>
                <w:sz w:val="32"/>
                <w:szCs w:val="32"/>
                <w:lang w:eastAsia="en-US"/>
              </w:rPr>
              <w:t>牵头部门</w:t>
            </w:r>
          </w:p>
        </w:tc>
        <w:tc>
          <w:tcPr>
            <w:tcW w:w="12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rFonts w:hint="eastAsia" w:ascii="方正黑体_GBK" w:hAnsi="方正黑体_GBK" w:eastAsia="方正黑体_GBK" w:cs="方正黑体_GBK"/>
                <w:snapToGrid w:val="0"/>
                <w:color w:val="000000"/>
                <w:kern w:val="0"/>
                <w:sz w:val="24"/>
                <w:szCs w:val="24"/>
              </w:rPr>
            </w:pPr>
            <w:r>
              <w:rPr>
                <w:rFonts w:hint="eastAsia" w:ascii="方正黑体_GBK" w:hAnsi="方正黑体_GBK" w:eastAsia="方正黑体_GBK" w:cs="方正黑体_GBK"/>
                <w:snapToGrid w:val="0"/>
                <w:color w:val="000000"/>
                <w:kern w:val="0"/>
                <w:sz w:val="32"/>
                <w:szCs w:val="32"/>
                <w:lang w:eastAsia="en-US"/>
              </w:rPr>
              <w:t>联络员</w:t>
            </w: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rFonts w:hint="eastAsia" w:ascii="方正黑体_GBK" w:hAnsi="方正黑体_GBK" w:eastAsia="方正黑体_GBK" w:cs="方正黑体_GBK"/>
                <w:snapToGrid w:val="0"/>
                <w:color w:val="000000"/>
                <w:kern w:val="0"/>
                <w:sz w:val="24"/>
                <w:szCs w:val="24"/>
              </w:rPr>
            </w:pPr>
            <w:r>
              <w:rPr>
                <w:rFonts w:hint="eastAsia" w:ascii="方正黑体_GBK" w:hAnsi="方正黑体_GBK" w:eastAsia="方正黑体_GBK" w:cs="方正黑体_GBK"/>
                <w:snapToGrid w:val="0"/>
                <w:color w:val="000000"/>
                <w:kern w:val="0"/>
                <w:sz w:val="32"/>
                <w:szCs w:val="32"/>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4"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25</w:t>
            </w:r>
          </w:p>
        </w:tc>
        <w:tc>
          <w:tcPr>
            <w:tcW w:w="1198"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汪四汝</w:t>
            </w: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蚌埠市铁轨枕有限责任公司</w:t>
            </w:r>
          </w:p>
        </w:tc>
        <w:tc>
          <w:tcPr>
            <w:tcW w:w="1454"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营商环境和投资促进局</w:t>
            </w:r>
          </w:p>
        </w:tc>
        <w:tc>
          <w:tcPr>
            <w:tcW w:w="1256"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王李春</w:t>
            </w: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4"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26</w:t>
            </w:r>
          </w:p>
        </w:tc>
        <w:tc>
          <w:tcPr>
            <w:tcW w:w="119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安徽鑫瑞新材料有限公司</w:t>
            </w:r>
          </w:p>
        </w:tc>
        <w:tc>
          <w:tcPr>
            <w:tcW w:w="145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4"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27</w:t>
            </w:r>
          </w:p>
        </w:tc>
        <w:tc>
          <w:tcPr>
            <w:tcW w:w="119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安徽瑞龙玻璃机械股份有限公司</w:t>
            </w:r>
          </w:p>
        </w:tc>
        <w:tc>
          <w:tcPr>
            <w:tcW w:w="145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4"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28</w:t>
            </w:r>
          </w:p>
        </w:tc>
        <w:tc>
          <w:tcPr>
            <w:tcW w:w="119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蚌埠旺能生态环保有限公司</w:t>
            </w:r>
          </w:p>
        </w:tc>
        <w:tc>
          <w:tcPr>
            <w:tcW w:w="145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4"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29</w:t>
            </w:r>
          </w:p>
        </w:tc>
        <w:tc>
          <w:tcPr>
            <w:tcW w:w="1198"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曹怀龙</w:t>
            </w: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蚌埠绿色动力再生能源有限公司</w:t>
            </w:r>
          </w:p>
        </w:tc>
        <w:tc>
          <w:tcPr>
            <w:tcW w:w="1454"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人力资源和社会保障局</w:t>
            </w:r>
          </w:p>
        </w:tc>
        <w:tc>
          <w:tcPr>
            <w:tcW w:w="1256"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宋  琪</w:t>
            </w: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4"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30</w:t>
            </w:r>
          </w:p>
        </w:tc>
        <w:tc>
          <w:tcPr>
            <w:tcW w:w="119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蚌埠金威滤清器有限公司</w:t>
            </w:r>
          </w:p>
        </w:tc>
        <w:tc>
          <w:tcPr>
            <w:tcW w:w="145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4"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31</w:t>
            </w:r>
          </w:p>
        </w:tc>
        <w:tc>
          <w:tcPr>
            <w:tcW w:w="119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安徽永华电机科技有限公司</w:t>
            </w:r>
          </w:p>
        </w:tc>
        <w:tc>
          <w:tcPr>
            <w:tcW w:w="145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4"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32</w:t>
            </w:r>
          </w:p>
        </w:tc>
        <w:tc>
          <w:tcPr>
            <w:tcW w:w="119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安徽千航新能源科技有限公司</w:t>
            </w:r>
          </w:p>
        </w:tc>
        <w:tc>
          <w:tcPr>
            <w:tcW w:w="145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4"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33</w:t>
            </w:r>
          </w:p>
        </w:tc>
        <w:tc>
          <w:tcPr>
            <w:tcW w:w="1198"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杨搏</w:t>
            </w: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安徽天元玻纤复合材料有限公司</w:t>
            </w:r>
          </w:p>
        </w:tc>
        <w:tc>
          <w:tcPr>
            <w:tcW w:w="1454"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lang w:eastAsia="en-US"/>
              </w:rPr>
              <w:t>住房城乡建设交通局</w:t>
            </w:r>
          </w:p>
        </w:tc>
        <w:tc>
          <w:tcPr>
            <w:tcW w:w="1256"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李  军</w:t>
            </w: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4"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34</w:t>
            </w:r>
          </w:p>
        </w:tc>
        <w:tc>
          <w:tcPr>
            <w:tcW w:w="119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安徽新晔智能科技有限公司</w:t>
            </w:r>
          </w:p>
        </w:tc>
        <w:tc>
          <w:tcPr>
            <w:tcW w:w="145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4"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35</w:t>
            </w:r>
          </w:p>
        </w:tc>
        <w:tc>
          <w:tcPr>
            <w:tcW w:w="119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蚌埠精工玻璃科技技术有限公司</w:t>
            </w:r>
          </w:p>
        </w:tc>
        <w:tc>
          <w:tcPr>
            <w:tcW w:w="145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4" w:hRule="atLeast"/>
          <w:jc w:val="center"/>
        </w:trPr>
        <w:tc>
          <w:tcPr>
            <w:tcW w:w="4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36</w:t>
            </w:r>
          </w:p>
        </w:tc>
        <w:tc>
          <w:tcPr>
            <w:tcW w:w="1198" w:type="dxa"/>
            <w:vMerge w:val="continue"/>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35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r>
              <w:rPr>
                <w:rFonts w:hint="eastAsia" w:ascii="Times New Roman" w:hAnsi="Times New Roman" w:eastAsia="方正仿宋_GBK" w:cs="Times New Roman"/>
                <w:snapToGrid w:val="0"/>
                <w:color w:val="000000"/>
                <w:spacing w:val="5"/>
                <w:kern w:val="0"/>
                <w:sz w:val="28"/>
                <w:szCs w:val="28"/>
              </w:rPr>
              <w:t>安徽中意电气成套设备有限公司</w:t>
            </w:r>
          </w:p>
        </w:tc>
        <w:tc>
          <w:tcPr>
            <w:tcW w:w="1454" w:type="dxa"/>
            <w:vMerge w:val="continue"/>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12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c>
          <w:tcPr>
            <w:tcW w:w="9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Times New Roman" w:hAnsi="Times New Roman" w:eastAsia="方正仿宋_GBK" w:cs="Times New Roman"/>
                <w:snapToGrid w:val="0"/>
                <w:color w:val="000000"/>
                <w:spacing w:val="5"/>
                <w:kern w:val="0"/>
                <w:sz w:val="28"/>
                <w:szCs w:val="28"/>
              </w:rPr>
            </w:pPr>
          </w:p>
        </w:tc>
      </w:tr>
    </w:tbl>
    <w:p>
      <w:pPr>
        <w:widowControl/>
        <w:kinsoku w:val="0"/>
        <w:autoSpaceDE w:val="0"/>
        <w:autoSpaceDN w:val="0"/>
        <w:adjustRightInd w:val="0"/>
        <w:snapToGrid w:val="0"/>
        <w:spacing w:before="101" w:line="230" w:lineRule="auto"/>
        <w:jc w:val="left"/>
        <w:textAlignment w:val="baseline"/>
        <w:rPr>
          <w:rFonts w:hint="eastAsia" w:ascii="黑体" w:hAnsi="黑体" w:eastAsia="黑体" w:cs="黑体"/>
          <w:snapToGrid w:val="0"/>
          <w:color w:val="000000"/>
          <w:spacing w:val="-5"/>
          <w:kern w:val="0"/>
          <w:sz w:val="31"/>
          <w:szCs w:val="31"/>
        </w:rPr>
      </w:pPr>
    </w:p>
    <w:p>
      <w:pPr>
        <w:spacing w:line="134" w:lineRule="exact"/>
        <w:rPr>
          <w:rFonts w:hint="eastAsia" w:ascii="仿宋" w:hAnsi="仿宋" w:eastAsia="仿宋" w:cs="仿宋"/>
          <w:sz w:val="24"/>
          <w:szCs w:val="24"/>
        </w:rPr>
        <w:sectPr>
          <w:footerReference r:id="rId4" w:type="default"/>
          <w:pgSz w:w="11905" w:h="16838"/>
          <w:pgMar w:top="2098" w:right="1474" w:bottom="1984" w:left="1587" w:header="850" w:footer="992" w:gutter="0"/>
          <w:pgNumType w:fmt="decimal"/>
          <w:cols w:space="0" w:num="1"/>
          <w:rtlGutter w:val="0"/>
          <w:docGrid w:type="lines" w:linePitch="319" w:charSpace="0"/>
        </w:sectPr>
      </w:pPr>
    </w:p>
    <w:p>
      <w:pPr>
        <w:widowControl/>
        <w:kinsoku w:val="0"/>
        <w:autoSpaceDE w:val="0"/>
        <w:autoSpaceDN w:val="0"/>
        <w:adjustRightInd w:val="0"/>
        <w:snapToGrid w:val="0"/>
        <w:spacing w:before="101" w:line="230" w:lineRule="auto"/>
        <w:jc w:val="left"/>
        <w:textAlignment w:val="baseline"/>
        <w:rPr>
          <w:rFonts w:hint="eastAsia" w:ascii="方正黑体_GBK" w:hAnsi="方正黑体_GBK" w:eastAsia="方正黑体_GBK" w:cs="方正黑体_GBK"/>
          <w:snapToGrid w:val="0"/>
          <w:color w:val="000000"/>
          <w:kern w:val="0"/>
          <w:sz w:val="31"/>
          <w:szCs w:val="31"/>
        </w:rPr>
      </w:pPr>
      <w:r>
        <w:rPr>
          <w:rFonts w:hint="eastAsia" w:ascii="方正黑体_GBK" w:hAnsi="方正黑体_GBK" w:eastAsia="方正黑体_GBK" w:cs="方正黑体_GBK"/>
          <w:snapToGrid w:val="0"/>
          <w:color w:val="000000"/>
          <w:spacing w:val="-5"/>
          <w:kern w:val="0"/>
          <w:sz w:val="31"/>
          <w:szCs w:val="31"/>
          <w:lang w:eastAsia="en-US"/>
        </w:rPr>
        <w:t>附件</w:t>
      </w:r>
      <w:r>
        <w:rPr>
          <w:rFonts w:hint="eastAsia" w:ascii="方正黑体_GBK" w:hAnsi="方正黑体_GBK" w:eastAsia="方正黑体_GBK" w:cs="方正黑体_GBK"/>
          <w:snapToGrid w:val="0"/>
          <w:color w:val="000000"/>
          <w:spacing w:val="-45"/>
          <w:kern w:val="0"/>
          <w:sz w:val="31"/>
          <w:szCs w:val="31"/>
          <w:lang w:eastAsia="en-US"/>
        </w:rPr>
        <w:t xml:space="preserve"> </w:t>
      </w:r>
      <w:r>
        <w:rPr>
          <w:rFonts w:hint="eastAsia" w:ascii="方正黑体_GBK" w:hAnsi="方正黑体_GBK" w:eastAsia="方正黑体_GBK" w:cs="方正黑体_GBK"/>
          <w:snapToGrid w:val="0"/>
          <w:color w:val="000000"/>
          <w:spacing w:val="-5"/>
          <w:kern w:val="0"/>
          <w:sz w:val="31"/>
          <w:szCs w:val="31"/>
          <w:lang w:eastAsia="en-US"/>
        </w:rPr>
        <w:t>1-</w:t>
      </w:r>
      <w:r>
        <w:rPr>
          <w:rFonts w:hint="eastAsia" w:ascii="方正黑体_GBK" w:hAnsi="方正黑体_GBK" w:eastAsia="方正黑体_GBK" w:cs="方正黑体_GBK"/>
          <w:snapToGrid w:val="0"/>
          <w:color w:val="000000"/>
          <w:spacing w:val="-5"/>
          <w:kern w:val="0"/>
          <w:sz w:val="31"/>
          <w:szCs w:val="31"/>
        </w:rPr>
        <w:t>2</w:t>
      </w:r>
    </w:p>
    <w:p>
      <w:pPr>
        <w:keepNext w:val="0"/>
        <w:keepLines w:val="0"/>
        <w:pageBreakBefore w:val="0"/>
        <w:widowControl w:val="0"/>
        <w:kinsoku w:val="0"/>
        <w:wordWrap/>
        <w:overflowPunct/>
        <w:topLinePunct w:val="0"/>
        <w:autoSpaceDE w:val="0"/>
        <w:autoSpaceDN w:val="0"/>
        <w:bidi w:val="0"/>
        <w:adjustRightInd w:val="0"/>
        <w:snapToGrid w:val="0"/>
        <w:spacing w:line="216" w:lineRule="auto"/>
        <w:ind w:left="0"/>
        <w:jc w:val="center"/>
        <w:textAlignment w:val="baseline"/>
        <w:outlineLvl w:val="0"/>
        <w:rPr>
          <w:rFonts w:hint="eastAsia" w:ascii="方正黑体_GBK" w:hAnsi="方正黑体_GBK" w:eastAsia="方正黑体_GBK" w:cs="方正黑体_GBK"/>
          <w:b w:val="0"/>
          <w:bCs w:val="0"/>
          <w:snapToGrid w:val="0"/>
          <w:color w:val="000000"/>
          <w:kern w:val="0"/>
          <w:sz w:val="44"/>
          <w:szCs w:val="44"/>
          <w:lang w:eastAsia="en-US"/>
        </w:rPr>
      </w:pPr>
      <w:r>
        <w:rPr>
          <w:rFonts w:hint="eastAsia" w:ascii="方正黑体_GBK" w:hAnsi="方正黑体_GBK" w:eastAsia="方正黑体_GBK" w:cs="方正黑体_GBK"/>
          <w:b w:val="0"/>
          <w:bCs w:val="0"/>
          <w:snapToGrid w:val="0"/>
          <w:color w:val="000000"/>
          <w:spacing w:val="-5"/>
          <w:kern w:val="0"/>
          <w:sz w:val="44"/>
          <w:szCs w:val="44"/>
          <w:lang w:eastAsia="en-US"/>
        </w:rPr>
        <w:t>企业情况登记表</w:t>
      </w:r>
    </w:p>
    <w:p>
      <w:pPr>
        <w:widowControl/>
        <w:kinsoku w:val="0"/>
        <w:autoSpaceDE w:val="0"/>
        <w:autoSpaceDN w:val="0"/>
        <w:adjustRightInd w:val="0"/>
        <w:snapToGrid w:val="0"/>
        <w:spacing w:before="29"/>
        <w:jc w:val="left"/>
        <w:textAlignment w:val="baseline"/>
        <w:rPr>
          <w:rFonts w:ascii="Arial" w:hAnsi="Arial" w:eastAsia="Arial" w:cs="Arial"/>
          <w:snapToGrid w:val="0"/>
          <w:color w:val="000000"/>
          <w:kern w:val="0"/>
          <w:szCs w:val="21"/>
          <w:lang w:eastAsia="en-US"/>
        </w:rPr>
      </w:pPr>
    </w:p>
    <w:tbl>
      <w:tblPr>
        <w:tblStyle w:val="10"/>
        <w:tblW w:w="9012" w:type="dxa"/>
        <w:jc w:val="center"/>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5"/>
        <w:gridCol w:w="1593"/>
        <w:gridCol w:w="1439"/>
        <w:gridCol w:w="1439"/>
        <w:gridCol w:w="1439"/>
        <w:gridCol w:w="15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jc w:val="center"/>
        </w:trPr>
        <w:tc>
          <w:tcPr>
            <w:tcW w:w="1575" w:type="dxa"/>
            <w:vAlign w:val="center"/>
          </w:tcPr>
          <w:p>
            <w:pPr>
              <w:widowControl/>
              <w:kinsoku w:val="0"/>
              <w:autoSpaceDE w:val="0"/>
              <w:autoSpaceDN w:val="0"/>
              <w:adjustRightInd w:val="0"/>
              <w:snapToGrid w:val="0"/>
              <w:spacing w:before="82" w:line="228" w:lineRule="auto"/>
              <w:jc w:val="center"/>
              <w:textAlignment w:val="baseline"/>
              <w:rPr>
                <w:rFonts w:hint="eastAsia" w:ascii="方正黑体_GBK" w:hAnsi="方正黑体_GBK" w:eastAsia="方正黑体_GBK" w:cs="方正黑体_GBK"/>
                <w:snapToGrid w:val="0"/>
                <w:color w:val="000000"/>
                <w:spacing w:val="7"/>
                <w:kern w:val="0"/>
                <w:sz w:val="24"/>
                <w:szCs w:val="24"/>
                <w:lang w:eastAsia="en-US"/>
              </w:rPr>
            </w:pPr>
            <w:r>
              <w:rPr>
                <w:rFonts w:hint="eastAsia" w:ascii="方正黑体_GBK" w:hAnsi="方正黑体_GBK" w:eastAsia="方正黑体_GBK" w:cs="方正黑体_GBK"/>
                <w:snapToGrid w:val="0"/>
                <w:color w:val="000000"/>
                <w:spacing w:val="7"/>
                <w:kern w:val="0"/>
                <w:sz w:val="24"/>
                <w:szCs w:val="24"/>
                <w:lang w:eastAsia="en-US"/>
              </w:rPr>
              <w:t>企业名称</w:t>
            </w:r>
          </w:p>
        </w:tc>
        <w:tc>
          <w:tcPr>
            <w:tcW w:w="7437" w:type="dxa"/>
            <w:gridSpan w:val="5"/>
            <w:vAlign w:val="center"/>
          </w:tcPr>
          <w:p>
            <w:pPr>
              <w:widowControl/>
              <w:kinsoku w:val="0"/>
              <w:autoSpaceDE w:val="0"/>
              <w:autoSpaceDN w:val="0"/>
              <w:adjustRightInd w:val="0"/>
              <w:snapToGrid w:val="0"/>
              <w:spacing w:before="82" w:line="228" w:lineRule="auto"/>
              <w:ind w:left="320"/>
              <w:jc w:val="center"/>
              <w:textAlignment w:val="baseline"/>
              <w:rPr>
                <w:rFonts w:hint="eastAsia" w:ascii="方正黑体_GBK" w:hAnsi="方正黑体_GBK" w:eastAsia="方正黑体_GBK" w:cs="方正黑体_GBK"/>
                <w:snapToGrid w:val="0"/>
                <w:color w:val="000000"/>
                <w:spacing w:val="7"/>
                <w:kern w:val="0"/>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55" w:hRule="atLeast"/>
          <w:jc w:val="center"/>
        </w:trPr>
        <w:tc>
          <w:tcPr>
            <w:tcW w:w="1575" w:type="dxa"/>
            <w:vAlign w:val="center"/>
          </w:tcPr>
          <w:p>
            <w:pPr>
              <w:widowControl/>
              <w:kinsoku w:val="0"/>
              <w:autoSpaceDE w:val="0"/>
              <w:autoSpaceDN w:val="0"/>
              <w:adjustRightInd w:val="0"/>
              <w:snapToGrid w:val="0"/>
              <w:spacing w:before="82" w:line="228" w:lineRule="auto"/>
              <w:jc w:val="center"/>
              <w:textAlignment w:val="baseline"/>
              <w:rPr>
                <w:rFonts w:hint="eastAsia" w:ascii="方正黑体_GBK" w:hAnsi="方正黑体_GBK" w:eastAsia="方正黑体_GBK" w:cs="方正黑体_GBK"/>
                <w:snapToGrid w:val="0"/>
                <w:color w:val="000000"/>
                <w:spacing w:val="7"/>
                <w:kern w:val="0"/>
                <w:sz w:val="24"/>
                <w:szCs w:val="24"/>
                <w:lang w:eastAsia="en-US"/>
              </w:rPr>
            </w:pPr>
            <w:r>
              <w:rPr>
                <w:rFonts w:hint="eastAsia" w:ascii="方正黑体_GBK" w:hAnsi="方正黑体_GBK" w:eastAsia="方正黑体_GBK" w:cs="方正黑体_GBK"/>
                <w:snapToGrid w:val="0"/>
                <w:color w:val="000000"/>
                <w:spacing w:val="7"/>
                <w:kern w:val="0"/>
                <w:sz w:val="24"/>
                <w:szCs w:val="24"/>
                <w:lang w:eastAsia="en-US"/>
              </w:rPr>
              <w:t>企业负责人</w:t>
            </w:r>
          </w:p>
        </w:tc>
        <w:tc>
          <w:tcPr>
            <w:tcW w:w="1593" w:type="dxa"/>
            <w:vAlign w:val="center"/>
          </w:tcPr>
          <w:p>
            <w:pPr>
              <w:widowControl/>
              <w:kinsoku w:val="0"/>
              <w:autoSpaceDE w:val="0"/>
              <w:autoSpaceDN w:val="0"/>
              <w:adjustRightInd w:val="0"/>
              <w:snapToGrid w:val="0"/>
              <w:spacing w:before="82" w:line="228" w:lineRule="auto"/>
              <w:ind w:left="320"/>
              <w:jc w:val="center"/>
              <w:textAlignment w:val="baseline"/>
              <w:rPr>
                <w:rFonts w:hint="eastAsia" w:ascii="方正黑体_GBK" w:hAnsi="方正黑体_GBK" w:eastAsia="方正黑体_GBK" w:cs="方正黑体_GBK"/>
                <w:snapToGrid w:val="0"/>
                <w:color w:val="000000"/>
                <w:spacing w:val="7"/>
                <w:kern w:val="0"/>
                <w:sz w:val="24"/>
                <w:szCs w:val="24"/>
                <w:lang w:eastAsia="en-US"/>
              </w:rPr>
            </w:pPr>
          </w:p>
        </w:tc>
        <w:tc>
          <w:tcPr>
            <w:tcW w:w="1439" w:type="dxa"/>
            <w:vAlign w:val="center"/>
          </w:tcPr>
          <w:p>
            <w:pPr>
              <w:widowControl/>
              <w:kinsoku w:val="0"/>
              <w:autoSpaceDE w:val="0"/>
              <w:autoSpaceDN w:val="0"/>
              <w:adjustRightInd w:val="0"/>
              <w:snapToGrid w:val="0"/>
              <w:spacing w:before="82" w:line="228" w:lineRule="auto"/>
              <w:jc w:val="center"/>
              <w:textAlignment w:val="baseline"/>
              <w:rPr>
                <w:rFonts w:hint="eastAsia" w:ascii="方正黑体_GBK" w:hAnsi="方正黑体_GBK" w:eastAsia="方正黑体_GBK" w:cs="方正黑体_GBK"/>
                <w:snapToGrid w:val="0"/>
                <w:color w:val="000000"/>
                <w:spacing w:val="7"/>
                <w:kern w:val="0"/>
                <w:sz w:val="24"/>
                <w:szCs w:val="24"/>
                <w:lang w:eastAsia="en-US"/>
              </w:rPr>
            </w:pPr>
            <w:r>
              <w:rPr>
                <w:rFonts w:hint="eastAsia" w:ascii="方正黑体_GBK" w:hAnsi="方正黑体_GBK" w:eastAsia="方正黑体_GBK" w:cs="方正黑体_GBK"/>
                <w:snapToGrid w:val="0"/>
                <w:color w:val="000000"/>
                <w:spacing w:val="7"/>
                <w:kern w:val="0"/>
                <w:sz w:val="24"/>
                <w:szCs w:val="24"/>
                <w:lang w:eastAsia="en-US"/>
              </w:rPr>
              <w:t>联系人</w:t>
            </w:r>
          </w:p>
        </w:tc>
        <w:tc>
          <w:tcPr>
            <w:tcW w:w="1439" w:type="dxa"/>
            <w:vAlign w:val="center"/>
          </w:tcPr>
          <w:p>
            <w:pPr>
              <w:widowControl/>
              <w:kinsoku w:val="0"/>
              <w:autoSpaceDE w:val="0"/>
              <w:autoSpaceDN w:val="0"/>
              <w:adjustRightInd w:val="0"/>
              <w:snapToGrid w:val="0"/>
              <w:spacing w:before="82" w:line="228" w:lineRule="auto"/>
              <w:ind w:left="320"/>
              <w:jc w:val="center"/>
              <w:textAlignment w:val="baseline"/>
              <w:rPr>
                <w:rFonts w:hint="eastAsia" w:ascii="方正黑体_GBK" w:hAnsi="方正黑体_GBK" w:eastAsia="方正黑体_GBK" w:cs="方正黑体_GBK"/>
                <w:snapToGrid w:val="0"/>
                <w:color w:val="000000"/>
                <w:spacing w:val="7"/>
                <w:kern w:val="0"/>
                <w:sz w:val="24"/>
                <w:szCs w:val="24"/>
                <w:lang w:eastAsia="en-US"/>
              </w:rPr>
            </w:pPr>
          </w:p>
        </w:tc>
        <w:tc>
          <w:tcPr>
            <w:tcW w:w="1439" w:type="dxa"/>
            <w:vAlign w:val="center"/>
          </w:tcPr>
          <w:p>
            <w:pPr>
              <w:widowControl/>
              <w:kinsoku w:val="0"/>
              <w:autoSpaceDE w:val="0"/>
              <w:autoSpaceDN w:val="0"/>
              <w:adjustRightInd w:val="0"/>
              <w:snapToGrid w:val="0"/>
              <w:spacing w:before="82" w:line="228" w:lineRule="auto"/>
              <w:jc w:val="center"/>
              <w:textAlignment w:val="baseline"/>
              <w:rPr>
                <w:rFonts w:hint="eastAsia" w:ascii="方正黑体_GBK" w:hAnsi="方正黑体_GBK" w:eastAsia="方正黑体_GBK" w:cs="方正黑体_GBK"/>
                <w:snapToGrid w:val="0"/>
                <w:color w:val="000000"/>
                <w:spacing w:val="7"/>
                <w:kern w:val="0"/>
                <w:sz w:val="24"/>
                <w:szCs w:val="24"/>
                <w:lang w:eastAsia="en-US"/>
              </w:rPr>
            </w:pPr>
            <w:r>
              <w:rPr>
                <w:rFonts w:hint="eastAsia" w:ascii="方正黑体_GBK" w:hAnsi="方正黑体_GBK" w:eastAsia="方正黑体_GBK" w:cs="方正黑体_GBK"/>
                <w:snapToGrid w:val="0"/>
                <w:color w:val="000000"/>
                <w:spacing w:val="7"/>
                <w:kern w:val="0"/>
                <w:sz w:val="24"/>
                <w:szCs w:val="24"/>
                <w:lang w:eastAsia="en-US"/>
              </w:rPr>
              <w:t>联系电话</w:t>
            </w:r>
          </w:p>
        </w:tc>
        <w:tc>
          <w:tcPr>
            <w:tcW w:w="1527" w:type="dxa"/>
            <w:vAlign w:val="center"/>
          </w:tcPr>
          <w:p>
            <w:pPr>
              <w:widowControl/>
              <w:kinsoku w:val="0"/>
              <w:autoSpaceDE w:val="0"/>
              <w:autoSpaceDN w:val="0"/>
              <w:adjustRightInd w:val="0"/>
              <w:snapToGrid w:val="0"/>
              <w:spacing w:before="82" w:line="228" w:lineRule="auto"/>
              <w:ind w:left="320"/>
              <w:jc w:val="center"/>
              <w:textAlignment w:val="baseline"/>
              <w:rPr>
                <w:rFonts w:hint="eastAsia" w:ascii="方正黑体_GBK" w:hAnsi="方正黑体_GBK" w:eastAsia="方正黑体_GBK" w:cs="方正黑体_GBK"/>
                <w:snapToGrid w:val="0"/>
                <w:color w:val="000000"/>
                <w:spacing w:val="7"/>
                <w:kern w:val="0"/>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56" w:hRule="atLeast"/>
          <w:jc w:val="center"/>
        </w:trPr>
        <w:tc>
          <w:tcPr>
            <w:tcW w:w="1575" w:type="dxa"/>
            <w:vAlign w:val="center"/>
          </w:tcPr>
          <w:p>
            <w:pPr>
              <w:widowControl/>
              <w:kinsoku w:val="0"/>
              <w:autoSpaceDE w:val="0"/>
              <w:autoSpaceDN w:val="0"/>
              <w:adjustRightInd w:val="0"/>
              <w:snapToGrid w:val="0"/>
              <w:spacing w:before="82" w:line="228" w:lineRule="auto"/>
              <w:jc w:val="center"/>
              <w:textAlignment w:val="baseline"/>
              <w:rPr>
                <w:rFonts w:hint="eastAsia" w:ascii="方正黑体_GBK" w:hAnsi="方正黑体_GBK" w:eastAsia="方正黑体_GBK" w:cs="方正黑体_GBK"/>
                <w:snapToGrid w:val="0"/>
                <w:color w:val="000000"/>
                <w:spacing w:val="7"/>
                <w:kern w:val="0"/>
                <w:sz w:val="24"/>
                <w:szCs w:val="24"/>
                <w:lang w:eastAsia="en-US"/>
              </w:rPr>
            </w:pPr>
            <w:r>
              <w:rPr>
                <w:rFonts w:hint="eastAsia" w:ascii="方正黑体_GBK" w:hAnsi="方正黑体_GBK" w:eastAsia="方正黑体_GBK" w:cs="方正黑体_GBK"/>
                <w:snapToGrid w:val="0"/>
                <w:color w:val="000000"/>
                <w:spacing w:val="7"/>
                <w:kern w:val="0"/>
                <w:sz w:val="24"/>
                <w:szCs w:val="24"/>
                <w:lang w:eastAsia="en-US"/>
              </w:rPr>
              <w:t>主要产品产量（2024年）</w:t>
            </w:r>
          </w:p>
        </w:tc>
        <w:tc>
          <w:tcPr>
            <w:tcW w:w="1593" w:type="dxa"/>
            <w:vAlign w:val="center"/>
          </w:tcPr>
          <w:p>
            <w:pPr>
              <w:widowControl/>
              <w:kinsoku w:val="0"/>
              <w:autoSpaceDE w:val="0"/>
              <w:autoSpaceDN w:val="0"/>
              <w:adjustRightInd w:val="0"/>
              <w:snapToGrid w:val="0"/>
              <w:spacing w:before="82" w:line="228" w:lineRule="auto"/>
              <w:ind w:left="320"/>
              <w:jc w:val="center"/>
              <w:textAlignment w:val="baseline"/>
              <w:rPr>
                <w:rFonts w:hint="eastAsia" w:ascii="方正黑体_GBK" w:hAnsi="方正黑体_GBK" w:eastAsia="方正黑体_GBK" w:cs="方正黑体_GBK"/>
                <w:snapToGrid w:val="0"/>
                <w:color w:val="000000"/>
                <w:spacing w:val="7"/>
                <w:kern w:val="0"/>
                <w:sz w:val="24"/>
                <w:szCs w:val="24"/>
                <w:lang w:eastAsia="en-US"/>
              </w:rPr>
            </w:pPr>
          </w:p>
        </w:tc>
        <w:tc>
          <w:tcPr>
            <w:tcW w:w="1439" w:type="dxa"/>
            <w:vAlign w:val="center"/>
          </w:tcPr>
          <w:p>
            <w:pPr>
              <w:widowControl/>
              <w:kinsoku w:val="0"/>
              <w:autoSpaceDE w:val="0"/>
              <w:autoSpaceDN w:val="0"/>
              <w:adjustRightInd w:val="0"/>
              <w:snapToGrid w:val="0"/>
              <w:spacing w:before="82" w:line="228" w:lineRule="auto"/>
              <w:jc w:val="center"/>
              <w:textAlignment w:val="baseline"/>
              <w:rPr>
                <w:rFonts w:hint="eastAsia" w:ascii="方正黑体_GBK" w:hAnsi="方正黑体_GBK" w:eastAsia="方正黑体_GBK" w:cs="方正黑体_GBK"/>
                <w:snapToGrid w:val="0"/>
                <w:color w:val="000000"/>
                <w:spacing w:val="7"/>
                <w:kern w:val="0"/>
                <w:sz w:val="24"/>
                <w:szCs w:val="24"/>
                <w:lang w:eastAsia="en-US"/>
              </w:rPr>
            </w:pPr>
            <w:r>
              <w:rPr>
                <w:rFonts w:hint="eastAsia" w:ascii="方正黑体_GBK" w:hAnsi="方正黑体_GBK" w:eastAsia="方正黑体_GBK" w:cs="方正黑体_GBK"/>
                <w:snapToGrid w:val="0"/>
                <w:color w:val="000000"/>
                <w:spacing w:val="7"/>
                <w:kern w:val="0"/>
                <w:sz w:val="24"/>
                <w:szCs w:val="24"/>
                <w:lang w:eastAsia="en-US"/>
              </w:rPr>
              <w:t>税收</w:t>
            </w:r>
          </w:p>
          <w:p>
            <w:pPr>
              <w:widowControl/>
              <w:kinsoku w:val="0"/>
              <w:autoSpaceDE w:val="0"/>
              <w:autoSpaceDN w:val="0"/>
              <w:adjustRightInd w:val="0"/>
              <w:snapToGrid w:val="0"/>
              <w:spacing w:before="82" w:line="228" w:lineRule="auto"/>
              <w:jc w:val="center"/>
              <w:textAlignment w:val="baseline"/>
              <w:rPr>
                <w:rFonts w:hint="eastAsia" w:ascii="方正黑体_GBK" w:hAnsi="方正黑体_GBK" w:eastAsia="方正黑体_GBK" w:cs="方正黑体_GBK"/>
                <w:snapToGrid w:val="0"/>
                <w:color w:val="000000"/>
                <w:spacing w:val="7"/>
                <w:kern w:val="0"/>
                <w:sz w:val="24"/>
                <w:szCs w:val="24"/>
                <w:lang w:eastAsia="en-US"/>
              </w:rPr>
            </w:pPr>
            <w:r>
              <w:rPr>
                <w:rFonts w:hint="eastAsia" w:ascii="方正黑体_GBK" w:hAnsi="方正黑体_GBK" w:eastAsia="方正黑体_GBK" w:cs="方正黑体_GBK"/>
                <w:snapToGrid w:val="0"/>
                <w:color w:val="000000"/>
                <w:spacing w:val="7"/>
                <w:kern w:val="0"/>
                <w:sz w:val="24"/>
                <w:szCs w:val="24"/>
                <w:lang w:eastAsia="en-US"/>
              </w:rPr>
              <w:t>（2024年）</w:t>
            </w:r>
          </w:p>
        </w:tc>
        <w:tc>
          <w:tcPr>
            <w:tcW w:w="1439" w:type="dxa"/>
            <w:vAlign w:val="center"/>
          </w:tcPr>
          <w:p>
            <w:pPr>
              <w:widowControl/>
              <w:kinsoku w:val="0"/>
              <w:autoSpaceDE w:val="0"/>
              <w:autoSpaceDN w:val="0"/>
              <w:adjustRightInd w:val="0"/>
              <w:snapToGrid w:val="0"/>
              <w:spacing w:before="82" w:line="228" w:lineRule="auto"/>
              <w:ind w:left="320"/>
              <w:jc w:val="center"/>
              <w:textAlignment w:val="baseline"/>
              <w:rPr>
                <w:rFonts w:hint="eastAsia" w:ascii="方正黑体_GBK" w:hAnsi="方正黑体_GBK" w:eastAsia="方正黑体_GBK" w:cs="方正黑体_GBK"/>
                <w:snapToGrid w:val="0"/>
                <w:color w:val="000000"/>
                <w:spacing w:val="7"/>
                <w:kern w:val="0"/>
                <w:sz w:val="24"/>
                <w:szCs w:val="24"/>
                <w:lang w:eastAsia="en-US"/>
              </w:rPr>
            </w:pPr>
          </w:p>
        </w:tc>
        <w:tc>
          <w:tcPr>
            <w:tcW w:w="1439" w:type="dxa"/>
            <w:vAlign w:val="center"/>
          </w:tcPr>
          <w:p>
            <w:pPr>
              <w:widowControl/>
              <w:kinsoku w:val="0"/>
              <w:autoSpaceDE w:val="0"/>
              <w:autoSpaceDN w:val="0"/>
              <w:adjustRightInd w:val="0"/>
              <w:snapToGrid w:val="0"/>
              <w:spacing w:before="82" w:line="228" w:lineRule="auto"/>
              <w:jc w:val="center"/>
              <w:textAlignment w:val="baseline"/>
              <w:rPr>
                <w:rFonts w:hint="eastAsia" w:ascii="方正黑体_GBK" w:hAnsi="方正黑体_GBK" w:eastAsia="方正黑体_GBK" w:cs="方正黑体_GBK"/>
                <w:snapToGrid w:val="0"/>
                <w:color w:val="000000"/>
                <w:spacing w:val="7"/>
                <w:kern w:val="0"/>
                <w:sz w:val="24"/>
                <w:szCs w:val="24"/>
                <w:lang w:eastAsia="en-US"/>
              </w:rPr>
            </w:pPr>
            <w:r>
              <w:rPr>
                <w:rFonts w:hint="eastAsia" w:ascii="方正黑体_GBK" w:hAnsi="方正黑体_GBK" w:eastAsia="方正黑体_GBK" w:cs="方正黑体_GBK"/>
                <w:snapToGrid w:val="0"/>
                <w:color w:val="000000"/>
                <w:spacing w:val="7"/>
                <w:kern w:val="0"/>
                <w:sz w:val="24"/>
                <w:szCs w:val="24"/>
                <w:lang w:eastAsia="en-US"/>
              </w:rPr>
              <w:t>利润</w:t>
            </w:r>
          </w:p>
          <w:p>
            <w:pPr>
              <w:widowControl/>
              <w:kinsoku w:val="0"/>
              <w:autoSpaceDE w:val="0"/>
              <w:autoSpaceDN w:val="0"/>
              <w:adjustRightInd w:val="0"/>
              <w:snapToGrid w:val="0"/>
              <w:spacing w:before="82" w:line="228" w:lineRule="auto"/>
              <w:jc w:val="center"/>
              <w:textAlignment w:val="baseline"/>
              <w:rPr>
                <w:rFonts w:hint="eastAsia" w:ascii="方正黑体_GBK" w:hAnsi="方正黑体_GBK" w:eastAsia="方正黑体_GBK" w:cs="方正黑体_GBK"/>
                <w:snapToGrid w:val="0"/>
                <w:color w:val="000000"/>
                <w:spacing w:val="7"/>
                <w:kern w:val="0"/>
                <w:sz w:val="24"/>
                <w:szCs w:val="24"/>
                <w:lang w:eastAsia="en-US"/>
              </w:rPr>
            </w:pPr>
            <w:r>
              <w:rPr>
                <w:rFonts w:hint="eastAsia" w:ascii="方正黑体_GBK" w:hAnsi="方正黑体_GBK" w:eastAsia="方正黑体_GBK" w:cs="方正黑体_GBK"/>
                <w:snapToGrid w:val="0"/>
                <w:color w:val="000000"/>
                <w:spacing w:val="7"/>
                <w:kern w:val="0"/>
                <w:sz w:val="24"/>
                <w:szCs w:val="24"/>
                <w:lang w:eastAsia="en-US"/>
              </w:rPr>
              <w:t>（2024年）</w:t>
            </w:r>
          </w:p>
        </w:tc>
        <w:tc>
          <w:tcPr>
            <w:tcW w:w="1527" w:type="dxa"/>
            <w:vAlign w:val="center"/>
          </w:tcPr>
          <w:p>
            <w:pPr>
              <w:widowControl/>
              <w:kinsoku w:val="0"/>
              <w:autoSpaceDE w:val="0"/>
              <w:autoSpaceDN w:val="0"/>
              <w:adjustRightInd w:val="0"/>
              <w:snapToGrid w:val="0"/>
              <w:spacing w:before="82" w:line="228" w:lineRule="auto"/>
              <w:ind w:left="320"/>
              <w:jc w:val="center"/>
              <w:textAlignment w:val="baseline"/>
              <w:rPr>
                <w:rFonts w:hint="eastAsia" w:ascii="方正黑体_GBK" w:hAnsi="方正黑体_GBK" w:eastAsia="方正黑体_GBK" w:cs="方正黑体_GBK"/>
                <w:snapToGrid w:val="0"/>
                <w:color w:val="000000"/>
                <w:spacing w:val="7"/>
                <w:kern w:val="0"/>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73" w:hRule="atLeast"/>
          <w:jc w:val="center"/>
        </w:trPr>
        <w:tc>
          <w:tcPr>
            <w:tcW w:w="1575" w:type="dxa"/>
            <w:vAlign w:val="center"/>
          </w:tcPr>
          <w:p>
            <w:pPr>
              <w:widowControl/>
              <w:kinsoku w:val="0"/>
              <w:autoSpaceDE w:val="0"/>
              <w:autoSpaceDN w:val="0"/>
              <w:adjustRightInd w:val="0"/>
              <w:snapToGrid w:val="0"/>
              <w:spacing w:before="82" w:line="229" w:lineRule="auto"/>
              <w:jc w:val="center"/>
              <w:textAlignment w:val="baseline"/>
              <w:rPr>
                <w:rFonts w:hint="eastAsia" w:ascii="方正黑体_GBK" w:hAnsi="方正黑体_GBK" w:eastAsia="方正黑体_GBK" w:cs="方正黑体_GBK"/>
                <w:snapToGrid w:val="0"/>
                <w:color w:val="000000"/>
                <w:kern w:val="0"/>
                <w:sz w:val="24"/>
                <w:szCs w:val="24"/>
                <w:lang w:eastAsia="en-US"/>
              </w:rPr>
            </w:pPr>
            <w:r>
              <w:rPr>
                <w:rFonts w:hint="eastAsia" w:ascii="方正黑体_GBK" w:hAnsi="方正黑体_GBK" w:eastAsia="方正黑体_GBK" w:cs="方正黑体_GBK"/>
                <w:snapToGrid w:val="0"/>
                <w:color w:val="000000"/>
                <w:spacing w:val="8"/>
                <w:kern w:val="0"/>
                <w:sz w:val="24"/>
                <w:szCs w:val="24"/>
                <w:lang w:eastAsia="en-US"/>
              </w:rPr>
              <w:t>在建、拟建</w:t>
            </w:r>
          </w:p>
          <w:p>
            <w:pPr>
              <w:widowControl/>
              <w:kinsoku w:val="0"/>
              <w:autoSpaceDE w:val="0"/>
              <w:autoSpaceDN w:val="0"/>
              <w:adjustRightInd w:val="0"/>
              <w:snapToGrid w:val="0"/>
              <w:spacing w:before="50" w:line="228" w:lineRule="auto"/>
              <w:jc w:val="center"/>
              <w:textAlignment w:val="baseline"/>
              <w:rPr>
                <w:rFonts w:hint="eastAsia" w:ascii="方正黑体_GBK" w:hAnsi="方正黑体_GBK" w:eastAsia="方正黑体_GBK" w:cs="方正黑体_GBK"/>
                <w:snapToGrid w:val="0"/>
                <w:color w:val="000000"/>
                <w:kern w:val="0"/>
                <w:sz w:val="24"/>
                <w:szCs w:val="24"/>
                <w:lang w:eastAsia="en-US"/>
              </w:rPr>
            </w:pPr>
            <w:r>
              <w:rPr>
                <w:rFonts w:hint="eastAsia" w:ascii="方正黑体_GBK" w:hAnsi="方正黑体_GBK" w:eastAsia="方正黑体_GBK" w:cs="方正黑体_GBK"/>
                <w:snapToGrid w:val="0"/>
                <w:color w:val="000000"/>
                <w:spacing w:val="7"/>
                <w:kern w:val="0"/>
                <w:sz w:val="24"/>
                <w:szCs w:val="24"/>
                <w:lang w:eastAsia="en-US"/>
              </w:rPr>
              <w:t>项目情况</w:t>
            </w:r>
          </w:p>
        </w:tc>
        <w:tc>
          <w:tcPr>
            <w:tcW w:w="7437" w:type="dxa"/>
            <w:gridSpan w:val="5"/>
            <w:vAlign w:val="center"/>
          </w:tcPr>
          <w:p>
            <w:pPr>
              <w:kinsoku w:val="0"/>
              <w:autoSpaceDE w:val="0"/>
              <w:autoSpaceDN w:val="0"/>
              <w:adjustRightInd w:val="0"/>
              <w:snapToGrid w:val="0"/>
              <w:jc w:val="center"/>
              <w:textAlignment w:val="baseline"/>
              <w:rPr>
                <w:rFonts w:hint="eastAsia" w:ascii="方正黑体_GBK" w:hAnsi="方正黑体_GBK" w:eastAsia="方正黑体_GBK" w:cs="方正黑体_GBK"/>
                <w:snapToGrid w:val="0"/>
                <w:color w:val="000000"/>
                <w:kern w:val="0"/>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72" w:hRule="atLeast"/>
          <w:jc w:val="center"/>
        </w:trPr>
        <w:tc>
          <w:tcPr>
            <w:tcW w:w="1575" w:type="dxa"/>
            <w:vAlign w:val="center"/>
          </w:tcPr>
          <w:p>
            <w:pPr>
              <w:widowControl/>
              <w:kinsoku w:val="0"/>
              <w:autoSpaceDE w:val="0"/>
              <w:autoSpaceDN w:val="0"/>
              <w:adjustRightInd w:val="0"/>
              <w:snapToGrid w:val="0"/>
              <w:spacing w:before="82" w:line="228" w:lineRule="auto"/>
              <w:jc w:val="center"/>
              <w:textAlignment w:val="baseline"/>
              <w:rPr>
                <w:rFonts w:hint="eastAsia" w:ascii="方正黑体_GBK" w:hAnsi="方正黑体_GBK" w:eastAsia="方正黑体_GBK" w:cs="方正黑体_GBK"/>
                <w:snapToGrid w:val="0"/>
                <w:color w:val="000000"/>
                <w:kern w:val="0"/>
                <w:sz w:val="24"/>
                <w:szCs w:val="24"/>
                <w:lang w:eastAsia="en-US"/>
              </w:rPr>
            </w:pPr>
            <w:r>
              <w:rPr>
                <w:rFonts w:hint="eastAsia" w:ascii="方正黑体_GBK" w:hAnsi="方正黑体_GBK" w:eastAsia="方正黑体_GBK" w:cs="方正黑体_GBK"/>
                <w:snapToGrid w:val="0"/>
                <w:color w:val="000000"/>
                <w:spacing w:val="7"/>
                <w:kern w:val="0"/>
                <w:sz w:val="24"/>
                <w:szCs w:val="24"/>
                <w:lang w:eastAsia="en-US"/>
              </w:rPr>
              <w:t>企业发展</w:t>
            </w:r>
          </w:p>
          <w:p>
            <w:pPr>
              <w:widowControl/>
              <w:kinsoku w:val="0"/>
              <w:autoSpaceDE w:val="0"/>
              <w:autoSpaceDN w:val="0"/>
              <w:adjustRightInd w:val="0"/>
              <w:snapToGrid w:val="0"/>
              <w:spacing w:before="52" w:line="228" w:lineRule="auto"/>
              <w:jc w:val="center"/>
              <w:textAlignment w:val="baseline"/>
              <w:rPr>
                <w:rFonts w:hint="eastAsia" w:ascii="方正黑体_GBK" w:hAnsi="方正黑体_GBK" w:eastAsia="方正黑体_GBK" w:cs="方正黑体_GBK"/>
                <w:snapToGrid w:val="0"/>
                <w:color w:val="000000"/>
                <w:kern w:val="0"/>
                <w:sz w:val="24"/>
                <w:szCs w:val="24"/>
                <w:lang w:eastAsia="en-US"/>
              </w:rPr>
            </w:pPr>
            <w:r>
              <w:rPr>
                <w:rFonts w:hint="eastAsia" w:ascii="方正黑体_GBK" w:hAnsi="方正黑体_GBK" w:eastAsia="方正黑体_GBK" w:cs="方正黑体_GBK"/>
                <w:snapToGrid w:val="0"/>
                <w:color w:val="000000"/>
                <w:spacing w:val="-1"/>
                <w:kern w:val="0"/>
                <w:sz w:val="24"/>
                <w:szCs w:val="24"/>
                <w:lang w:eastAsia="en-US"/>
              </w:rPr>
              <w:t>目标举措</w:t>
            </w:r>
          </w:p>
        </w:tc>
        <w:tc>
          <w:tcPr>
            <w:tcW w:w="7437" w:type="dxa"/>
            <w:gridSpan w:val="5"/>
            <w:vAlign w:val="center"/>
          </w:tcPr>
          <w:p>
            <w:pPr>
              <w:kinsoku w:val="0"/>
              <w:autoSpaceDE w:val="0"/>
              <w:autoSpaceDN w:val="0"/>
              <w:adjustRightInd w:val="0"/>
              <w:snapToGrid w:val="0"/>
              <w:jc w:val="center"/>
              <w:textAlignment w:val="baseline"/>
              <w:rPr>
                <w:rFonts w:hint="eastAsia" w:ascii="方正黑体_GBK" w:hAnsi="方正黑体_GBK" w:eastAsia="方正黑体_GBK" w:cs="方正黑体_GBK"/>
                <w:snapToGrid w:val="0"/>
                <w:color w:val="000000"/>
                <w:kern w:val="0"/>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70" w:hRule="atLeast"/>
          <w:jc w:val="center"/>
        </w:trPr>
        <w:tc>
          <w:tcPr>
            <w:tcW w:w="1575" w:type="dxa"/>
            <w:vAlign w:val="center"/>
          </w:tcPr>
          <w:p>
            <w:pPr>
              <w:widowControl/>
              <w:kinsoku w:val="0"/>
              <w:autoSpaceDE w:val="0"/>
              <w:autoSpaceDN w:val="0"/>
              <w:adjustRightInd w:val="0"/>
              <w:snapToGrid w:val="0"/>
              <w:spacing w:before="81" w:line="267" w:lineRule="auto"/>
              <w:ind w:right="184"/>
              <w:jc w:val="center"/>
              <w:textAlignment w:val="baseline"/>
              <w:rPr>
                <w:rFonts w:hint="eastAsia" w:ascii="方正黑体_GBK" w:hAnsi="方正黑体_GBK" w:eastAsia="方正黑体_GBK" w:cs="方正黑体_GBK"/>
                <w:snapToGrid w:val="0"/>
                <w:color w:val="000000"/>
                <w:spacing w:val="8"/>
                <w:kern w:val="0"/>
                <w:sz w:val="24"/>
                <w:szCs w:val="24"/>
                <w:lang w:eastAsia="en-US"/>
              </w:rPr>
            </w:pPr>
            <w:r>
              <w:rPr>
                <w:rFonts w:hint="eastAsia" w:ascii="方正黑体_GBK" w:hAnsi="方正黑体_GBK" w:eastAsia="方正黑体_GBK" w:cs="方正黑体_GBK"/>
                <w:snapToGrid w:val="0"/>
                <w:color w:val="000000"/>
                <w:spacing w:val="8"/>
                <w:kern w:val="0"/>
                <w:sz w:val="24"/>
                <w:szCs w:val="24"/>
              </w:rPr>
              <w:t xml:space="preserve"> </w:t>
            </w:r>
            <w:r>
              <w:rPr>
                <w:rFonts w:hint="eastAsia" w:ascii="方正黑体_GBK" w:hAnsi="方正黑体_GBK" w:eastAsia="方正黑体_GBK" w:cs="方正黑体_GBK"/>
                <w:snapToGrid w:val="0"/>
                <w:color w:val="000000"/>
                <w:spacing w:val="8"/>
                <w:kern w:val="0"/>
                <w:sz w:val="24"/>
                <w:szCs w:val="24"/>
                <w:lang w:eastAsia="en-US"/>
              </w:rPr>
              <w:t>企业面临的</w:t>
            </w:r>
          </w:p>
          <w:p>
            <w:pPr>
              <w:widowControl/>
              <w:kinsoku w:val="0"/>
              <w:autoSpaceDE w:val="0"/>
              <w:autoSpaceDN w:val="0"/>
              <w:adjustRightInd w:val="0"/>
              <w:snapToGrid w:val="0"/>
              <w:spacing w:before="81" w:line="267" w:lineRule="auto"/>
              <w:ind w:right="184"/>
              <w:jc w:val="center"/>
              <w:textAlignment w:val="baseline"/>
              <w:rPr>
                <w:rFonts w:hint="eastAsia" w:ascii="方正黑体_GBK" w:hAnsi="方正黑体_GBK" w:eastAsia="方正黑体_GBK" w:cs="方正黑体_GBK"/>
                <w:snapToGrid w:val="0"/>
                <w:color w:val="000000"/>
                <w:kern w:val="0"/>
                <w:sz w:val="24"/>
                <w:szCs w:val="24"/>
                <w:lang w:eastAsia="en-US"/>
              </w:rPr>
            </w:pPr>
            <w:r>
              <w:rPr>
                <w:rFonts w:hint="eastAsia" w:ascii="方正黑体_GBK" w:hAnsi="方正黑体_GBK" w:eastAsia="方正黑体_GBK" w:cs="方正黑体_GBK"/>
                <w:snapToGrid w:val="0"/>
                <w:color w:val="000000"/>
                <w:spacing w:val="6"/>
                <w:kern w:val="0"/>
                <w:sz w:val="24"/>
                <w:szCs w:val="24"/>
              </w:rPr>
              <w:t xml:space="preserve"> </w:t>
            </w:r>
            <w:r>
              <w:rPr>
                <w:rFonts w:hint="eastAsia" w:ascii="方正黑体_GBK" w:hAnsi="方正黑体_GBK" w:eastAsia="方正黑体_GBK" w:cs="方正黑体_GBK"/>
                <w:snapToGrid w:val="0"/>
                <w:color w:val="000000"/>
                <w:spacing w:val="6"/>
                <w:kern w:val="0"/>
                <w:sz w:val="24"/>
                <w:szCs w:val="24"/>
                <w:lang w:eastAsia="en-US"/>
              </w:rPr>
              <w:t>主要问题</w:t>
            </w:r>
          </w:p>
        </w:tc>
        <w:tc>
          <w:tcPr>
            <w:tcW w:w="7437" w:type="dxa"/>
            <w:gridSpan w:val="5"/>
            <w:vAlign w:val="center"/>
          </w:tcPr>
          <w:p>
            <w:pPr>
              <w:kinsoku w:val="0"/>
              <w:autoSpaceDE w:val="0"/>
              <w:autoSpaceDN w:val="0"/>
              <w:adjustRightInd w:val="0"/>
              <w:snapToGrid w:val="0"/>
              <w:jc w:val="center"/>
              <w:textAlignment w:val="baseline"/>
              <w:rPr>
                <w:rFonts w:hint="eastAsia" w:ascii="方正黑体_GBK" w:hAnsi="方正黑体_GBK" w:eastAsia="方正黑体_GBK" w:cs="方正黑体_GBK"/>
                <w:snapToGrid w:val="0"/>
                <w:color w:val="000000"/>
                <w:kern w:val="0"/>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79" w:hRule="atLeast"/>
          <w:jc w:val="center"/>
        </w:trPr>
        <w:tc>
          <w:tcPr>
            <w:tcW w:w="1575" w:type="dxa"/>
            <w:vAlign w:val="center"/>
          </w:tcPr>
          <w:p>
            <w:pPr>
              <w:widowControl/>
              <w:kinsoku w:val="0"/>
              <w:autoSpaceDE w:val="0"/>
              <w:autoSpaceDN w:val="0"/>
              <w:adjustRightInd w:val="0"/>
              <w:snapToGrid w:val="0"/>
              <w:spacing w:before="81" w:line="229" w:lineRule="auto"/>
              <w:jc w:val="center"/>
              <w:textAlignment w:val="baseline"/>
              <w:rPr>
                <w:rFonts w:hint="eastAsia" w:ascii="方正黑体_GBK" w:hAnsi="方正黑体_GBK" w:eastAsia="方正黑体_GBK" w:cs="方正黑体_GBK"/>
                <w:snapToGrid w:val="0"/>
                <w:color w:val="000000"/>
                <w:kern w:val="0"/>
                <w:sz w:val="24"/>
                <w:szCs w:val="24"/>
                <w:lang w:eastAsia="en-US"/>
              </w:rPr>
            </w:pPr>
            <w:r>
              <w:rPr>
                <w:rFonts w:hint="eastAsia" w:ascii="方正黑体_GBK" w:hAnsi="方正黑体_GBK" w:eastAsia="方正黑体_GBK" w:cs="方正黑体_GBK"/>
                <w:snapToGrid w:val="0"/>
                <w:color w:val="000000"/>
                <w:spacing w:val="6"/>
                <w:kern w:val="0"/>
                <w:sz w:val="24"/>
                <w:szCs w:val="24"/>
                <w:lang w:eastAsia="en-US"/>
              </w:rPr>
              <w:t>需政府协调</w:t>
            </w:r>
          </w:p>
          <w:p>
            <w:pPr>
              <w:widowControl/>
              <w:kinsoku w:val="0"/>
              <w:autoSpaceDE w:val="0"/>
              <w:autoSpaceDN w:val="0"/>
              <w:adjustRightInd w:val="0"/>
              <w:snapToGrid w:val="0"/>
              <w:spacing w:before="50" w:line="228" w:lineRule="auto"/>
              <w:jc w:val="center"/>
              <w:textAlignment w:val="baseline"/>
              <w:rPr>
                <w:rFonts w:hint="eastAsia" w:ascii="方正黑体_GBK" w:hAnsi="方正黑体_GBK" w:eastAsia="方正黑体_GBK" w:cs="方正黑体_GBK"/>
                <w:snapToGrid w:val="0"/>
                <w:color w:val="000000"/>
                <w:kern w:val="0"/>
                <w:sz w:val="24"/>
                <w:szCs w:val="24"/>
                <w:lang w:eastAsia="en-US"/>
              </w:rPr>
            </w:pPr>
            <w:r>
              <w:rPr>
                <w:rFonts w:hint="eastAsia" w:ascii="方正黑体_GBK" w:hAnsi="方正黑体_GBK" w:eastAsia="方正黑体_GBK" w:cs="方正黑体_GBK"/>
                <w:snapToGrid w:val="0"/>
                <w:color w:val="000000"/>
                <w:spacing w:val="7"/>
                <w:kern w:val="0"/>
                <w:sz w:val="24"/>
                <w:szCs w:val="24"/>
                <w:lang w:eastAsia="en-US"/>
              </w:rPr>
              <w:t>解决事项</w:t>
            </w:r>
          </w:p>
        </w:tc>
        <w:tc>
          <w:tcPr>
            <w:tcW w:w="7437" w:type="dxa"/>
            <w:gridSpan w:val="5"/>
            <w:vAlign w:val="center"/>
          </w:tcPr>
          <w:p>
            <w:pPr>
              <w:kinsoku w:val="0"/>
              <w:autoSpaceDE w:val="0"/>
              <w:autoSpaceDN w:val="0"/>
              <w:adjustRightInd w:val="0"/>
              <w:snapToGrid w:val="0"/>
              <w:jc w:val="center"/>
              <w:textAlignment w:val="baseline"/>
              <w:rPr>
                <w:rFonts w:hint="eastAsia" w:ascii="方正黑体_GBK" w:hAnsi="方正黑体_GBK" w:eastAsia="方正黑体_GBK" w:cs="方正黑体_GBK"/>
                <w:snapToGrid w:val="0"/>
                <w:color w:val="000000"/>
                <w:kern w:val="0"/>
                <w:sz w:val="24"/>
                <w:szCs w:val="24"/>
                <w:lang w:eastAsia="en-US"/>
              </w:rPr>
            </w:pPr>
          </w:p>
        </w:tc>
      </w:tr>
    </w:tbl>
    <w:p>
      <w:pPr>
        <w:spacing w:before="227" w:line="227" w:lineRule="auto"/>
        <w:rPr>
          <w:rFonts w:hint="eastAsia" w:ascii="方正仿宋_GBK" w:hAnsi="方正仿宋_GBK" w:eastAsia="方正仿宋_GBK" w:cs="方正仿宋_GBK"/>
          <w:snapToGrid w:val="0"/>
          <w:color w:val="000000"/>
          <w:spacing w:val="13"/>
          <w:kern w:val="0"/>
          <w:sz w:val="24"/>
          <w:szCs w:val="24"/>
          <w:lang w:eastAsia="zh-CN"/>
        </w:rPr>
        <w:sectPr>
          <w:footerReference r:id="rId5" w:type="default"/>
          <w:pgSz w:w="11905" w:h="16838"/>
          <w:pgMar w:top="2098" w:right="1474" w:bottom="1984" w:left="1587" w:header="850" w:footer="992" w:gutter="0"/>
          <w:pgNumType w:fmt="decimal"/>
          <w:cols w:space="0" w:num="1"/>
          <w:rtlGutter w:val="0"/>
          <w:docGrid w:type="lines" w:linePitch="319" w:charSpace="0"/>
        </w:sectPr>
      </w:pPr>
      <w:r>
        <w:rPr>
          <w:rFonts w:hint="eastAsia" w:ascii="方正仿宋_GBK" w:hAnsi="方正仿宋_GBK" w:eastAsia="方正仿宋_GBK" w:cs="方正仿宋_GBK"/>
          <w:snapToGrid w:val="0"/>
          <w:color w:val="000000"/>
          <w:spacing w:val="13"/>
          <w:kern w:val="0"/>
          <w:sz w:val="24"/>
          <w:szCs w:val="24"/>
        </w:rPr>
        <w:t>注：此表为“一企一表</w:t>
      </w:r>
      <w:r>
        <w:rPr>
          <w:rFonts w:hint="eastAsia" w:ascii="方正仿宋_GBK" w:hAnsi="方正仿宋_GBK" w:eastAsia="方正仿宋_GBK" w:cs="方正仿宋_GBK"/>
          <w:snapToGrid w:val="0"/>
          <w:color w:val="000000"/>
          <w:spacing w:val="13"/>
          <w:kern w:val="0"/>
          <w:sz w:val="24"/>
          <w:szCs w:val="24"/>
          <w:lang w:eastAsia="zh-CN"/>
        </w:rPr>
        <w:t>”</w:t>
      </w:r>
    </w:p>
    <w:p>
      <w:pPr>
        <w:widowControl/>
        <w:kinsoku w:val="0"/>
        <w:autoSpaceDE w:val="0"/>
        <w:autoSpaceDN w:val="0"/>
        <w:adjustRightInd w:val="0"/>
        <w:snapToGrid w:val="0"/>
        <w:spacing w:before="101" w:line="230" w:lineRule="auto"/>
        <w:ind w:left="56"/>
        <w:jc w:val="left"/>
        <w:textAlignment w:val="baseline"/>
        <w:rPr>
          <w:rFonts w:hint="eastAsia" w:ascii="方正黑体_GBK" w:hAnsi="方正黑体_GBK" w:eastAsia="方正黑体_GBK" w:cs="方正黑体_GBK"/>
          <w:snapToGrid w:val="0"/>
          <w:color w:val="000000"/>
          <w:kern w:val="0"/>
          <w:sz w:val="31"/>
          <w:szCs w:val="36"/>
        </w:rPr>
      </w:pPr>
      <w:r>
        <w:rPr>
          <w:rFonts w:hint="eastAsia" w:ascii="方正黑体_GBK" w:hAnsi="方正黑体_GBK" w:eastAsia="方正黑体_GBK" w:cs="方正黑体_GBK"/>
          <w:snapToGrid w:val="0"/>
          <w:color w:val="000000"/>
          <w:spacing w:val="-8"/>
          <w:kern w:val="0"/>
          <w:sz w:val="31"/>
          <w:szCs w:val="36"/>
        </w:rPr>
        <w:t>附件</w:t>
      </w:r>
      <w:r>
        <w:rPr>
          <w:rFonts w:hint="eastAsia" w:ascii="方正黑体_GBK" w:hAnsi="方正黑体_GBK" w:eastAsia="方正黑体_GBK" w:cs="方正黑体_GBK"/>
          <w:snapToGrid w:val="0"/>
          <w:color w:val="000000"/>
          <w:spacing w:val="-34"/>
          <w:kern w:val="0"/>
          <w:sz w:val="31"/>
          <w:szCs w:val="36"/>
        </w:rPr>
        <w:t xml:space="preserve"> </w:t>
      </w:r>
      <w:r>
        <w:rPr>
          <w:rFonts w:hint="eastAsia" w:ascii="方正黑体_GBK" w:hAnsi="方正黑体_GBK" w:eastAsia="方正黑体_GBK" w:cs="方正黑体_GBK"/>
          <w:snapToGrid w:val="0"/>
          <w:color w:val="000000"/>
          <w:spacing w:val="-8"/>
          <w:kern w:val="0"/>
          <w:sz w:val="31"/>
          <w:szCs w:val="36"/>
        </w:rPr>
        <w:t>1-3</w:t>
      </w:r>
    </w:p>
    <w:p>
      <w:pPr>
        <w:keepNext w:val="0"/>
        <w:keepLines w:val="0"/>
        <w:pageBreakBefore w:val="0"/>
        <w:widowControl w:val="0"/>
        <w:kinsoku w:val="0"/>
        <w:wordWrap/>
        <w:overflowPunct/>
        <w:topLinePunct w:val="0"/>
        <w:autoSpaceDE w:val="0"/>
        <w:autoSpaceDN w:val="0"/>
        <w:bidi w:val="0"/>
        <w:adjustRightInd w:val="0"/>
        <w:snapToGrid w:val="0"/>
        <w:spacing w:line="224" w:lineRule="auto"/>
        <w:ind w:left="0"/>
        <w:jc w:val="center"/>
        <w:textAlignment w:val="baseline"/>
        <w:outlineLvl w:val="0"/>
        <w:rPr>
          <w:rFonts w:hint="eastAsia" w:ascii="方正黑体_GBK" w:hAnsi="方正黑体_GBK" w:eastAsia="方正黑体_GBK" w:cs="方正黑体_GBK"/>
          <w:b w:val="0"/>
          <w:bCs w:val="0"/>
          <w:snapToGrid w:val="0"/>
          <w:color w:val="000000"/>
          <w:kern w:val="0"/>
          <w:sz w:val="44"/>
          <w:szCs w:val="44"/>
        </w:rPr>
      </w:pPr>
      <w:r>
        <w:rPr>
          <w:rFonts w:hint="eastAsia" w:ascii="方正黑体_GBK" w:hAnsi="方正黑体_GBK" w:eastAsia="方正黑体_GBK" w:cs="方正黑体_GBK"/>
          <w:b w:val="0"/>
          <w:bCs w:val="0"/>
          <w:snapToGrid w:val="0"/>
          <w:color w:val="000000"/>
          <w:spacing w:val="4"/>
          <w:kern w:val="0"/>
          <w:sz w:val="44"/>
          <w:szCs w:val="44"/>
        </w:rPr>
        <w:t>企业情况汇总表</w:t>
      </w:r>
    </w:p>
    <w:p>
      <w:pPr>
        <w:kinsoku w:val="0"/>
        <w:autoSpaceDE w:val="0"/>
        <w:autoSpaceDN w:val="0"/>
        <w:adjustRightInd w:val="0"/>
        <w:snapToGrid w:val="0"/>
        <w:spacing w:before="82" w:line="225" w:lineRule="auto"/>
        <w:jc w:val="left"/>
        <w:textAlignment w:val="baseline"/>
        <w:rPr>
          <w:rFonts w:hint="eastAsia" w:ascii="方正仿宋_GBK" w:hAnsi="方正仿宋_GBK" w:eastAsia="方正仿宋_GBK" w:cs="方正仿宋_GBK"/>
          <w:snapToGrid w:val="0"/>
          <w:color w:val="000000"/>
          <w:kern w:val="0"/>
          <w:sz w:val="30"/>
          <w:szCs w:val="30"/>
        </w:rPr>
      </w:pPr>
      <w:r>
        <w:rPr>
          <w:rFonts w:hint="eastAsia" w:ascii="方正仿宋_GBK" w:hAnsi="方正仿宋_GBK" w:eastAsia="方正仿宋_GBK" w:cs="方正仿宋_GBK"/>
          <w:snapToGrid w:val="0"/>
          <w:color w:val="000000"/>
          <w:spacing w:val="6"/>
          <w:kern w:val="0"/>
          <w:sz w:val="30"/>
          <w:szCs w:val="30"/>
        </w:rPr>
        <w:t>区领导：                 牵头部门：</w:t>
      </w:r>
    </w:p>
    <w:p>
      <w:pPr>
        <w:widowControl/>
        <w:kinsoku w:val="0"/>
        <w:autoSpaceDE w:val="0"/>
        <w:autoSpaceDN w:val="0"/>
        <w:adjustRightInd w:val="0"/>
        <w:snapToGrid w:val="0"/>
        <w:spacing w:line="29" w:lineRule="auto"/>
        <w:jc w:val="left"/>
        <w:textAlignment w:val="baseline"/>
        <w:rPr>
          <w:rFonts w:ascii="Arial" w:hAnsi="Arial" w:eastAsia="Arial" w:cs="Arial"/>
          <w:snapToGrid w:val="0"/>
          <w:color w:val="000000"/>
          <w:kern w:val="0"/>
          <w:sz w:val="2"/>
          <w:szCs w:val="21"/>
        </w:rPr>
      </w:pPr>
    </w:p>
    <w:tbl>
      <w:tblPr>
        <w:tblStyle w:val="10"/>
        <w:tblW w:w="8840" w:type="dxa"/>
        <w:jc w:val="center"/>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4"/>
        <w:gridCol w:w="1764"/>
        <w:gridCol w:w="2772"/>
        <w:gridCol w:w="1163"/>
        <w:gridCol w:w="1610"/>
        <w:gridCol w:w="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24" w:hRule="atLeast"/>
          <w:jc w:val="center"/>
        </w:trPr>
        <w:tc>
          <w:tcPr>
            <w:tcW w:w="5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jc w:val="center"/>
              <w:textAlignment w:val="baseline"/>
              <w:rPr>
                <w:rFonts w:hint="default" w:ascii="Times New Roman" w:hAnsi="Times New Roman" w:eastAsia="方正黑体_GBK" w:cs="Times New Roman"/>
                <w:snapToGrid w:val="0"/>
                <w:color w:val="000000"/>
                <w:kern w:val="0"/>
                <w:sz w:val="24"/>
                <w:szCs w:val="24"/>
                <w:lang w:eastAsia="en-US"/>
              </w:rPr>
            </w:pPr>
            <w:r>
              <w:rPr>
                <w:rFonts w:hint="default" w:ascii="Times New Roman" w:hAnsi="Times New Roman" w:eastAsia="方正黑体_GBK" w:cs="Times New Roman"/>
                <w:snapToGrid w:val="0"/>
                <w:color w:val="000000"/>
                <w:spacing w:val="4"/>
                <w:kern w:val="0"/>
                <w:sz w:val="24"/>
                <w:szCs w:val="24"/>
                <w:lang w:eastAsia="en-US"/>
              </w:rPr>
              <w:t>序号</w:t>
            </w:r>
          </w:p>
        </w:tc>
        <w:tc>
          <w:tcPr>
            <w:tcW w:w="1764" w:type="dxa"/>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default" w:ascii="Times New Roman" w:hAnsi="Times New Roman" w:eastAsia="方正黑体_GBK" w:cs="Times New Roman"/>
                <w:snapToGrid w:val="0"/>
                <w:color w:val="000000"/>
                <w:kern w:val="0"/>
                <w:sz w:val="24"/>
                <w:szCs w:val="24"/>
                <w:lang w:eastAsia="en-US"/>
              </w:rPr>
            </w:pPr>
            <w:r>
              <w:rPr>
                <w:rFonts w:hint="default" w:ascii="Times New Roman" w:hAnsi="Times New Roman" w:eastAsia="方正黑体_GBK" w:cs="Times New Roman"/>
                <w:snapToGrid w:val="0"/>
                <w:color w:val="000000"/>
                <w:spacing w:val="7"/>
                <w:kern w:val="0"/>
                <w:sz w:val="24"/>
                <w:szCs w:val="24"/>
                <w:lang w:eastAsia="en-US"/>
              </w:rPr>
              <w:t>企业名称</w:t>
            </w:r>
          </w:p>
        </w:tc>
        <w:tc>
          <w:tcPr>
            <w:tcW w:w="27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67" w:lineRule="auto"/>
              <w:ind w:left="0" w:right="0" w:firstLine="0"/>
              <w:jc w:val="center"/>
              <w:textAlignment w:val="baseline"/>
              <w:rPr>
                <w:rFonts w:hint="default" w:ascii="Times New Roman" w:hAnsi="Times New Roman" w:eastAsia="方正黑体_GBK" w:cs="Times New Roman"/>
                <w:snapToGrid w:val="0"/>
                <w:color w:val="000000"/>
                <w:kern w:val="0"/>
                <w:sz w:val="24"/>
                <w:szCs w:val="24"/>
              </w:rPr>
            </w:pPr>
            <w:r>
              <w:rPr>
                <w:rFonts w:hint="default" w:ascii="Times New Roman" w:hAnsi="Times New Roman" w:eastAsia="方正黑体_GBK" w:cs="Times New Roman"/>
                <w:snapToGrid w:val="0"/>
                <w:color w:val="000000"/>
                <w:spacing w:val="7"/>
                <w:kern w:val="0"/>
                <w:sz w:val="24"/>
                <w:szCs w:val="24"/>
              </w:rPr>
              <w:t>面临的主要问题</w:t>
            </w:r>
            <w:r>
              <w:rPr>
                <w:rFonts w:hint="default" w:ascii="Times New Roman" w:hAnsi="Times New Roman" w:eastAsia="方正黑体_GBK" w:cs="Times New Roman"/>
                <w:snapToGrid w:val="0"/>
                <w:color w:val="000000"/>
                <w:spacing w:val="8"/>
                <w:kern w:val="0"/>
                <w:sz w:val="24"/>
                <w:szCs w:val="24"/>
              </w:rPr>
              <w:t>及需协调解决事项</w:t>
            </w:r>
          </w:p>
        </w:tc>
        <w:tc>
          <w:tcPr>
            <w:tcW w:w="1163" w:type="dxa"/>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default" w:ascii="Times New Roman" w:hAnsi="Times New Roman" w:eastAsia="方正黑体_GBK" w:cs="Times New Roman"/>
                <w:snapToGrid w:val="0"/>
                <w:color w:val="000000"/>
                <w:kern w:val="0"/>
                <w:sz w:val="24"/>
                <w:szCs w:val="24"/>
                <w:lang w:eastAsia="en-US"/>
              </w:rPr>
            </w:pPr>
            <w:r>
              <w:rPr>
                <w:rFonts w:hint="default" w:ascii="Times New Roman" w:hAnsi="Times New Roman" w:eastAsia="方正黑体_GBK" w:cs="Times New Roman"/>
                <w:snapToGrid w:val="0"/>
                <w:color w:val="000000"/>
                <w:spacing w:val="3"/>
                <w:kern w:val="0"/>
                <w:sz w:val="24"/>
                <w:szCs w:val="24"/>
                <w:lang w:eastAsia="en-US"/>
              </w:rPr>
              <w:t>问题类型</w:t>
            </w:r>
          </w:p>
        </w:tc>
        <w:tc>
          <w:tcPr>
            <w:tcW w:w="16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default" w:ascii="Times New Roman" w:hAnsi="Times New Roman" w:eastAsia="方正黑体_GBK" w:cs="Times New Roman"/>
                <w:snapToGrid w:val="0"/>
                <w:color w:val="000000"/>
                <w:kern w:val="0"/>
                <w:sz w:val="24"/>
                <w:szCs w:val="24"/>
                <w:lang w:eastAsia="en-US"/>
              </w:rPr>
            </w:pPr>
            <w:r>
              <w:rPr>
                <w:rFonts w:hint="default" w:ascii="Times New Roman" w:hAnsi="Times New Roman" w:eastAsia="方正黑体_GBK" w:cs="Times New Roman"/>
                <w:snapToGrid w:val="0"/>
                <w:color w:val="000000"/>
                <w:spacing w:val="6"/>
                <w:kern w:val="0"/>
                <w:sz w:val="24"/>
                <w:szCs w:val="24"/>
                <w:lang w:eastAsia="en-US"/>
              </w:rPr>
              <w:t>联系人</w:t>
            </w:r>
          </w:p>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default" w:ascii="Times New Roman" w:hAnsi="Times New Roman" w:eastAsia="方正黑体_GBK" w:cs="Times New Roman"/>
                <w:snapToGrid w:val="0"/>
                <w:color w:val="000000"/>
                <w:kern w:val="0"/>
                <w:sz w:val="24"/>
                <w:szCs w:val="24"/>
                <w:lang w:eastAsia="en-US"/>
              </w:rPr>
            </w:pPr>
            <w:r>
              <w:rPr>
                <w:rFonts w:hint="default" w:ascii="Times New Roman" w:hAnsi="Times New Roman" w:eastAsia="方正黑体_GBK" w:cs="Times New Roman"/>
                <w:snapToGrid w:val="0"/>
                <w:color w:val="000000"/>
                <w:spacing w:val="7"/>
                <w:kern w:val="0"/>
                <w:sz w:val="24"/>
                <w:szCs w:val="24"/>
                <w:lang w:eastAsia="en-US"/>
              </w:rPr>
              <w:t>及联系方式</w:t>
            </w:r>
          </w:p>
        </w:tc>
        <w:tc>
          <w:tcPr>
            <w:tcW w:w="987" w:type="dxa"/>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default" w:ascii="Times New Roman" w:hAnsi="Times New Roman" w:eastAsia="方正黑体_GBK" w:cs="Times New Roman"/>
                <w:snapToGrid w:val="0"/>
                <w:color w:val="000000"/>
                <w:kern w:val="0"/>
                <w:sz w:val="24"/>
                <w:szCs w:val="24"/>
                <w:lang w:eastAsia="en-US"/>
              </w:rPr>
            </w:pPr>
            <w:r>
              <w:rPr>
                <w:rFonts w:hint="default" w:ascii="Times New Roman" w:hAnsi="Times New Roman" w:eastAsia="方正黑体_GBK" w:cs="Times New Roman"/>
                <w:snapToGrid w:val="0"/>
                <w:color w:val="000000"/>
                <w:spacing w:val="4"/>
                <w:kern w:val="0"/>
                <w:sz w:val="24"/>
                <w:szCs w:val="24"/>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jc w:val="center"/>
        </w:trPr>
        <w:tc>
          <w:tcPr>
            <w:tcW w:w="544" w:type="dxa"/>
            <w:vAlign w:val="center"/>
          </w:tcPr>
          <w:p>
            <w:pPr>
              <w:keepNext w:val="0"/>
              <w:keepLines w:val="0"/>
              <w:pageBreakBefore w:val="0"/>
              <w:widowControl/>
              <w:kinsoku w:val="0"/>
              <w:wordWrap/>
              <w:overflowPunct/>
              <w:topLinePunct w:val="0"/>
              <w:autoSpaceDE w:val="0"/>
              <w:autoSpaceDN w:val="0"/>
              <w:bidi w:val="0"/>
              <w:adjustRightInd w:val="0"/>
              <w:snapToGrid w:val="0"/>
              <w:spacing w:line="193" w:lineRule="auto"/>
              <w:ind w:left="0" w:right="0" w:firstLine="0"/>
              <w:jc w:val="center"/>
              <w:textAlignment w:val="baseline"/>
              <w:rPr>
                <w:rFonts w:hint="default" w:ascii="Times New Roman" w:hAnsi="Times New Roman" w:eastAsia="方正黑体_GBK" w:cs="Times New Roman"/>
                <w:snapToGrid w:val="0"/>
                <w:color w:val="000000"/>
                <w:kern w:val="0"/>
                <w:sz w:val="25"/>
                <w:szCs w:val="25"/>
                <w:lang w:eastAsia="en-US"/>
              </w:rPr>
            </w:pPr>
            <w:r>
              <w:rPr>
                <w:rFonts w:hint="default" w:ascii="Times New Roman" w:hAnsi="Times New Roman" w:eastAsia="方正黑体_GBK" w:cs="Times New Roman"/>
                <w:snapToGrid w:val="0"/>
                <w:color w:val="000000"/>
                <w:kern w:val="0"/>
                <w:sz w:val="25"/>
                <w:szCs w:val="25"/>
                <w:lang w:eastAsia="en-US"/>
              </w:rPr>
              <w:t>1</w:t>
            </w:r>
          </w:p>
        </w:tc>
        <w:tc>
          <w:tcPr>
            <w:tcW w:w="1764"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hint="default" w:ascii="Times New Roman" w:hAnsi="Times New Roman" w:eastAsia="方正黑体_GBK" w:cs="Times New Roman"/>
                <w:snapToGrid w:val="0"/>
                <w:color w:val="000000"/>
                <w:kern w:val="0"/>
                <w:szCs w:val="21"/>
                <w:lang w:eastAsia="en-US"/>
              </w:rPr>
            </w:pPr>
          </w:p>
        </w:tc>
        <w:tc>
          <w:tcPr>
            <w:tcW w:w="2772"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hint="default" w:ascii="Times New Roman" w:hAnsi="Times New Roman" w:eastAsia="方正黑体_GBK" w:cs="Times New Roman"/>
                <w:snapToGrid w:val="0"/>
                <w:color w:val="000000"/>
                <w:kern w:val="0"/>
                <w:szCs w:val="21"/>
                <w:lang w:eastAsia="en-US"/>
              </w:rPr>
            </w:pPr>
          </w:p>
        </w:tc>
        <w:tc>
          <w:tcPr>
            <w:tcW w:w="1163"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hint="default" w:ascii="Times New Roman" w:hAnsi="Times New Roman" w:eastAsia="方正黑体_GBK" w:cs="Times New Roman"/>
                <w:snapToGrid w:val="0"/>
                <w:color w:val="000000"/>
                <w:kern w:val="0"/>
                <w:szCs w:val="21"/>
                <w:lang w:eastAsia="en-US"/>
              </w:rPr>
            </w:pPr>
          </w:p>
        </w:tc>
        <w:tc>
          <w:tcPr>
            <w:tcW w:w="1610"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hint="default" w:ascii="Times New Roman" w:hAnsi="Times New Roman" w:eastAsia="方正黑体_GBK" w:cs="Times New Roman"/>
                <w:snapToGrid w:val="0"/>
                <w:color w:val="000000"/>
                <w:kern w:val="0"/>
                <w:szCs w:val="21"/>
                <w:lang w:eastAsia="en-US"/>
              </w:rPr>
            </w:pPr>
          </w:p>
        </w:tc>
        <w:tc>
          <w:tcPr>
            <w:tcW w:w="987"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hint="default" w:ascii="Times New Roman" w:hAnsi="Times New Roman" w:eastAsia="方正黑体_GBK" w:cs="Times New Roman"/>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jc w:val="center"/>
        </w:trPr>
        <w:tc>
          <w:tcPr>
            <w:tcW w:w="544" w:type="dxa"/>
            <w:vAlign w:val="center"/>
          </w:tcPr>
          <w:p>
            <w:pPr>
              <w:keepNext w:val="0"/>
              <w:keepLines w:val="0"/>
              <w:pageBreakBefore w:val="0"/>
              <w:widowControl/>
              <w:kinsoku w:val="0"/>
              <w:wordWrap/>
              <w:overflowPunct/>
              <w:topLinePunct w:val="0"/>
              <w:autoSpaceDE w:val="0"/>
              <w:autoSpaceDN w:val="0"/>
              <w:bidi w:val="0"/>
              <w:adjustRightInd w:val="0"/>
              <w:snapToGrid w:val="0"/>
              <w:spacing w:line="193" w:lineRule="auto"/>
              <w:ind w:left="0" w:right="0" w:firstLine="0"/>
              <w:jc w:val="center"/>
              <w:textAlignment w:val="baseline"/>
              <w:rPr>
                <w:rFonts w:hint="default" w:ascii="Times New Roman" w:hAnsi="Times New Roman" w:eastAsia="方正黑体_GBK" w:cs="Times New Roman"/>
                <w:snapToGrid w:val="0"/>
                <w:color w:val="000000"/>
                <w:kern w:val="0"/>
                <w:sz w:val="25"/>
                <w:szCs w:val="25"/>
                <w:lang w:eastAsia="en-US"/>
              </w:rPr>
            </w:pPr>
            <w:r>
              <w:rPr>
                <w:rFonts w:hint="default" w:ascii="Times New Roman" w:hAnsi="Times New Roman" w:eastAsia="方正黑体_GBK" w:cs="Times New Roman"/>
                <w:snapToGrid w:val="0"/>
                <w:color w:val="000000"/>
                <w:kern w:val="0"/>
                <w:sz w:val="25"/>
                <w:szCs w:val="25"/>
                <w:lang w:eastAsia="en-US"/>
              </w:rPr>
              <w:t>2</w:t>
            </w:r>
          </w:p>
        </w:tc>
        <w:tc>
          <w:tcPr>
            <w:tcW w:w="1764"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hint="default" w:ascii="Times New Roman" w:hAnsi="Times New Roman" w:eastAsia="方正黑体_GBK" w:cs="Times New Roman"/>
                <w:snapToGrid w:val="0"/>
                <w:color w:val="000000"/>
                <w:kern w:val="0"/>
                <w:szCs w:val="21"/>
                <w:lang w:eastAsia="en-US"/>
              </w:rPr>
            </w:pPr>
          </w:p>
        </w:tc>
        <w:tc>
          <w:tcPr>
            <w:tcW w:w="2772"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hint="default" w:ascii="Times New Roman" w:hAnsi="Times New Roman" w:eastAsia="方正黑体_GBK" w:cs="Times New Roman"/>
                <w:snapToGrid w:val="0"/>
                <w:color w:val="000000"/>
                <w:kern w:val="0"/>
                <w:szCs w:val="21"/>
                <w:lang w:eastAsia="en-US"/>
              </w:rPr>
            </w:pPr>
          </w:p>
        </w:tc>
        <w:tc>
          <w:tcPr>
            <w:tcW w:w="1163"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hint="default" w:ascii="Times New Roman" w:hAnsi="Times New Roman" w:eastAsia="方正黑体_GBK" w:cs="Times New Roman"/>
                <w:snapToGrid w:val="0"/>
                <w:color w:val="000000"/>
                <w:kern w:val="0"/>
                <w:szCs w:val="21"/>
                <w:lang w:eastAsia="en-US"/>
              </w:rPr>
            </w:pPr>
          </w:p>
        </w:tc>
        <w:tc>
          <w:tcPr>
            <w:tcW w:w="1610"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hint="default" w:ascii="Times New Roman" w:hAnsi="Times New Roman" w:eastAsia="方正黑体_GBK" w:cs="Times New Roman"/>
                <w:snapToGrid w:val="0"/>
                <w:color w:val="000000"/>
                <w:kern w:val="0"/>
                <w:szCs w:val="21"/>
                <w:lang w:eastAsia="en-US"/>
              </w:rPr>
            </w:pPr>
          </w:p>
        </w:tc>
        <w:tc>
          <w:tcPr>
            <w:tcW w:w="987"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hint="default" w:ascii="Times New Roman" w:hAnsi="Times New Roman" w:eastAsia="方正黑体_GBK" w:cs="Times New Roman"/>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jc w:val="center"/>
        </w:trPr>
        <w:tc>
          <w:tcPr>
            <w:tcW w:w="544"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ascii="Arial" w:hAnsi="Arial" w:eastAsia="Arial" w:cs="Arial"/>
                <w:snapToGrid w:val="0"/>
                <w:color w:val="000000"/>
                <w:kern w:val="0"/>
                <w:szCs w:val="21"/>
                <w:lang w:eastAsia="en-US"/>
              </w:rPr>
            </w:pPr>
          </w:p>
        </w:tc>
        <w:tc>
          <w:tcPr>
            <w:tcW w:w="1764"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ascii="Arial" w:hAnsi="Arial" w:eastAsia="Arial" w:cs="Arial"/>
                <w:snapToGrid w:val="0"/>
                <w:color w:val="000000"/>
                <w:kern w:val="0"/>
                <w:szCs w:val="21"/>
                <w:lang w:eastAsia="en-US"/>
              </w:rPr>
            </w:pPr>
          </w:p>
        </w:tc>
        <w:tc>
          <w:tcPr>
            <w:tcW w:w="2772"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ascii="Arial" w:hAnsi="Arial" w:eastAsia="Arial" w:cs="Arial"/>
                <w:snapToGrid w:val="0"/>
                <w:color w:val="000000"/>
                <w:kern w:val="0"/>
                <w:szCs w:val="21"/>
                <w:lang w:eastAsia="en-US"/>
              </w:rPr>
            </w:pPr>
          </w:p>
        </w:tc>
        <w:tc>
          <w:tcPr>
            <w:tcW w:w="1163"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ascii="Arial" w:hAnsi="Arial" w:eastAsia="Arial" w:cs="Arial"/>
                <w:snapToGrid w:val="0"/>
                <w:color w:val="000000"/>
                <w:kern w:val="0"/>
                <w:szCs w:val="21"/>
                <w:lang w:eastAsia="en-US"/>
              </w:rPr>
            </w:pPr>
          </w:p>
        </w:tc>
        <w:tc>
          <w:tcPr>
            <w:tcW w:w="1610"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ascii="Arial" w:hAnsi="Arial" w:eastAsia="Arial" w:cs="Arial"/>
                <w:snapToGrid w:val="0"/>
                <w:color w:val="000000"/>
                <w:kern w:val="0"/>
                <w:szCs w:val="21"/>
                <w:lang w:eastAsia="en-US"/>
              </w:rPr>
            </w:pPr>
          </w:p>
        </w:tc>
        <w:tc>
          <w:tcPr>
            <w:tcW w:w="987"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ascii="Arial" w:hAnsi="Arial" w:eastAsia="Arial"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jc w:val="center"/>
        </w:trPr>
        <w:tc>
          <w:tcPr>
            <w:tcW w:w="544"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ascii="Arial" w:hAnsi="Arial" w:eastAsia="Arial" w:cs="Arial"/>
                <w:snapToGrid w:val="0"/>
                <w:color w:val="000000"/>
                <w:kern w:val="0"/>
                <w:szCs w:val="21"/>
                <w:lang w:eastAsia="en-US"/>
              </w:rPr>
            </w:pPr>
          </w:p>
        </w:tc>
        <w:tc>
          <w:tcPr>
            <w:tcW w:w="1764"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ascii="Arial" w:hAnsi="Arial" w:eastAsia="Arial" w:cs="Arial"/>
                <w:snapToGrid w:val="0"/>
                <w:color w:val="000000"/>
                <w:kern w:val="0"/>
                <w:szCs w:val="21"/>
                <w:lang w:eastAsia="en-US"/>
              </w:rPr>
            </w:pPr>
          </w:p>
        </w:tc>
        <w:tc>
          <w:tcPr>
            <w:tcW w:w="2772"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ascii="Arial" w:hAnsi="Arial" w:eastAsia="Arial" w:cs="Arial"/>
                <w:snapToGrid w:val="0"/>
                <w:color w:val="000000"/>
                <w:kern w:val="0"/>
                <w:szCs w:val="21"/>
                <w:lang w:eastAsia="en-US"/>
              </w:rPr>
            </w:pPr>
          </w:p>
        </w:tc>
        <w:tc>
          <w:tcPr>
            <w:tcW w:w="1163"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ascii="Arial" w:hAnsi="Arial" w:eastAsia="Arial" w:cs="Arial"/>
                <w:snapToGrid w:val="0"/>
                <w:color w:val="000000"/>
                <w:kern w:val="0"/>
                <w:szCs w:val="21"/>
                <w:lang w:eastAsia="en-US"/>
              </w:rPr>
            </w:pPr>
          </w:p>
        </w:tc>
        <w:tc>
          <w:tcPr>
            <w:tcW w:w="1610"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ascii="Arial" w:hAnsi="Arial" w:eastAsia="Arial" w:cs="Arial"/>
                <w:snapToGrid w:val="0"/>
                <w:color w:val="000000"/>
                <w:kern w:val="0"/>
                <w:szCs w:val="21"/>
                <w:lang w:eastAsia="en-US"/>
              </w:rPr>
            </w:pPr>
          </w:p>
        </w:tc>
        <w:tc>
          <w:tcPr>
            <w:tcW w:w="987"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ascii="Arial" w:hAnsi="Arial" w:eastAsia="Arial"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86" w:hRule="atLeast"/>
          <w:jc w:val="center"/>
        </w:trPr>
        <w:tc>
          <w:tcPr>
            <w:tcW w:w="544" w:type="dxa"/>
            <w:vAlign w:val="center"/>
          </w:tcPr>
          <w:p>
            <w:pPr>
              <w:keepNext w:val="0"/>
              <w:keepLines w:val="0"/>
              <w:pageBreakBefore w:val="0"/>
              <w:widowControl/>
              <w:kinsoku w:val="0"/>
              <w:wordWrap/>
              <w:overflowPunct/>
              <w:topLinePunct w:val="0"/>
              <w:autoSpaceDE w:val="0"/>
              <w:autoSpaceDN w:val="0"/>
              <w:bidi w:val="0"/>
              <w:adjustRightInd w:val="0"/>
              <w:snapToGrid w:val="0"/>
              <w:spacing w:line="79" w:lineRule="exact"/>
              <w:ind w:left="0" w:right="0" w:firstLine="0"/>
              <w:jc w:val="center"/>
              <w:textAlignment w:val="baseline"/>
              <w:rPr>
                <w:rFonts w:ascii="Times New Roman" w:hAnsi="Times New Roman" w:eastAsia="Times New Roman" w:cs="Times New Roman"/>
                <w:snapToGrid w:val="0"/>
                <w:color w:val="000000"/>
                <w:kern w:val="0"/>
                <w:sz w:val="25"/>
                <w:szCs w:val="25"/>
                <w:lang w:eastAsia="en-US"/>
              </w:rPr>
            </w:pPr>
            <w:r>
              <w:rPr>
                <w:rFonts w:ascii="Times New Roman" w:hAnsi="Times New Roman" w:eastAsia="Times New Roman" w:cs="Times New Roman"/>
                <w:snapToGrid w:val="0"/>
                <w:color w:val="000000"/>
                <w:spacing w:val="1"/>
                <w:kern w:val="0"/>
                <w:position w:val="1"/>
                <w:sz w:val="25"/>
                <w:szCs w:val="25"/>
                <w:lang w:eastAsia="en-US"/>
              </w:rPr>
              <w:t>...</w:t>
            </w:r>
          </w:p>
        </w:tc>
        <w:tc>
          <w:tcPr>
            <w:tcW w:w="1764"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ascii="Arial" w:hAnsi="Arial" w:eastAsia="Arial" w:cs="Arial"/>
                <w:snapToGrid w:val="0"/>
                <w:color w:val="000000"/>
                <w:kern w:val="0"/>
                <w:szCs w:val="21"/>
                <w:lang w:eastAsia="en-US"/>
              </w:rPr>
            </w:pPr>
          </w:p>
        </w:tc>
        <w:tc>
          <w:tcPr>
            <w:tcW w:w="2772"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ascii="Arial" w:hAnsi="Arial" w:eastAsia="Arial" w:cs="Arial"/>
                <w:snapToGrid w:val="0"/>
                <w:color w:val="000000"/>
                <w:kern w:val="0"/>
                <w:szCs w:val="21"/>
                <w:lang w:eastAsia="en-US"/>
              </w:rPr>
            </w:pPr>
          </w:p>
        </w:tc>
        <w:tc>
          <w:tcPr>
            <w:tcW w:w="1163"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ascii="Arial" w:hAnsi="Arial" w:eastAsia="Arial" w:cs="Arial"/>
                <w:snapToGrid w:val="0"/>
                <w:color w:val="000000"/>
                <w:kern w:val="0"/>
                <w:szCs w:val="21"/>
                <w:lang w:eastAsia="en-US"/>
              </w:rPr>
            </w:pPr>
          </w:p>
        </w:tc>
        <w:tc>
          <w:tcPr>
            <w:tcW w:w="1610"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ascii="Arial" w:hAnsi="Arial" w:eastAsia="Arial" w:cs="Arial"/>
                <w:snapToGrid w:val="0"/>
                <w:color w:val="000000"/>
                <w:kern w:val="0"/>
                <w:szCs w:val="21"/>
                <w:lang w:eastAsia="en-US"/>
              </w:rPr>
            </w:pPr>
          </w:p>
        </w:tc>
        <w:tc>
          <w:tcPr>
            <w:tcW w:w="987" w:type="dxa"/>
            <w:vAlign w:val="center"/>
          </w:tcPr>
          <w:p>
            <w:pPr>
              <w:keepNext w:val="0"/>
              <w:keepLines w:val="0"/>
              <w:pageBreakBefore w:val="0"/>
              <w:kinsoku w:val="0"/>
              <w:wordWrap/>
              <w:overflowPunct/>
              <w:topLinePunct w:val="0"/>
              <w:autoSpaceDE w:val="0"/>
              <w:autoSpaceDN w:val="0"/>
              <w:bidi w:val="0"/>
              <w:adjustRightInd w:val="0"/>
              <w:snapToGrid w:val="0"/>
              <w:ind w:left="0" w:right="0" w:firstLine="0"/>
              <w:jc w:val="center"/>
              <w:textAlignment w:val="baseline"/>
              <w:rPr>
                <w:rFonts w:ascii="Arial" w:hAnsi="Arial" w:eastAsia="Arial" w:cs="Arial"/>
                <w:snapToGrid w:val="0"/>
                <w:color w:val="000000"/>
                <w:kern w:val="0"/>
                <w:szCs w:val="21"/>
                <w:lang w:eastAsia="en-US"/>
              </w:rPr>
            </w:pPr>
          </w:p>
        </w:tc>
      </w:tr>
    </w:tbl>
    <w:p>
      <w:pPr>
        <w:kinsoku w:val="0"/>
        <w:autoSpaceDE w:val="0"/>
        <w:autoSpaceDN w:val="0"/>
        <w:adjustRightInd w:val="0"/>
        <w:snapToGrid w:val="0"/>
        <w:spacing w:before="51" w:line="227" w:lineRule="auto"/>
        <w:ind w:left="38"/>
        <w:jc w:val="left"/>
        <w:textAlignment w:val="baseline"/>
        <w:rPr>
          <w:rFonts w:hint="eastAsia" w:ascii="方正仿宋_GBK" w:hAnsi="方正仿宋_GBK" w:eastAsia="方正仿宋_GBK" w:cs="方正仿宋_GBK"/>
          <w:snapToGrid w:val="0"/>
          <w:color w:val="000000"/>
          <w:kern w:val="0"/>
          <w:sz w:val="28"/>
          <w:szCs w:val="28"/>
          <w:lang w:eastAsia="en-US"/>
        </w:rPr>
      </w:pPr>
      <w:r>
        <w:rPr>
          <w:rFonts w:hint="eastAsia" w:ascii="方正仿宋_GBK" w:hAnsi="方正仿宋_GBK" w:eastAsia="方正仿宋_GBK" w:cs="方正仿宋_GBK"/>
          <w:snapToGrid w:val="0"/>
          <w:color w:val="000000"/>
          <w:spacing w:val="5"/>
          <w:kern w:val="0"/>
          <w:sz w:val="28"/>
          <w:szCs w:val="28"/>
          <w:lang w:eastAsia="en-US"/>
        </w:rPr>
        <w:t>填表人：</w:t>
      </w:r>
      <w:r>
        <w:rPr>
          <w:rFonts w:hint="eastAsia" w:ascii="方正仿宋_GBK" w:hAnsi="方正仿宋_GBK" w:eastAsia="方正仿宋_GBK" w:cs="方正仿宋_GBK"/>
          <w:snapToGrid w:val="0"/>
          <w:color w:val="000000"/>
          <w:spacing w:val="10"/>
          <w:kern w:val="0"/>
          <w:sz w:val="28"/>
          <w:szCs w:val="28"/>
          <w:lang w:eastAsia="en-US"/>
        </w:rPr>
        <w:t xml:space="preserve">        </w:t>
      </w:r>
      <w:r>
        <w:rPr>
          <w:rFonts w:hint="eastAsia" w:ascii="方正仿宋_GBK" w:hAnsi="方正仿宋_GBK" w:eastAsia="方正仿宋_GBK" w:cs="方正仿宋_GBK"/>
          <w:snapToGrid w:val="0"/>
          <w:color w:val="000000"/>
          <w:spacing w:val="5"/>
          <w:kern w:val="0"/>
          <w:sz w:val="28"/>
          <w:szCs w:val="28"/>
          <w:lang w:eastAsia="en-US"/>
        </w:rPr>
        <w:t>联系电话：</w:t>
      </w:r>
    </w:p>
    <w:p>
      <w:pPr>
        <w:kinsoku w:val="0"/>
        <w:autoSpaceDE w:val="0"/>
        <w:autoSpaceDN w:val="0"/>
        <w:adjustRightInd w:val="0"/>
        <w:snapToGrid w:val="0"/>
        <w:spacing w:before="182"/>
        <w:ind w:left="37" w:right="28" w:firstLine="2"/>
        <w:jc w:val="left"/>
        <w:textAlignment w:val="baseline"/>
        <w:rPr>
          <w:rFonts w:hint="eastAsia" w:ascii="方正仿宋_GBK" w:hAnsi="方正仿宋_GBK" w:eastAsia="方正仿宋_GBK" w:cs="方正仿宋_GBK"/>
        </w:rPr>
      </w:pPr>
      <w:r>
        <w:rPr>
          <w:rFonts w:hint="eastAsia" w:ascii="方正仿宋_GBK" w:hAnsi="方正仿宋_GBK" w:eastAsia="方正仿宋_GBK" w:cs="方正仿宋_GBK"/>
          <w:snapToGrid w:val="0"/>
          <w:color w:val="000000"/>
          <w:spacing w:val="7"/>
          <w:kern w:val="0"/>
          <w:sz w:val="28"/>
          <w:szCs w:val="28"/>
        </w:rPr>
        <w:t>备注：</w:t>
      </w:r>
      <w:r>
        <w:rPr>
          <w:rFonts w:hint="eastAsia" w:ascii="方正仿宋_GBK" w:hAnsi="方正仿宋_GBK" w:eastAsia="方正仿宋_GBK" w:cs="方正仿宋_GBK"/>
          <w:snapToGrid w:val="0"/>
          <w:color w:val="000000"/>
          <w:spacing w:val="-69"/>
          <w:kern w:val="0"/>
          <w:sz w:val="28"/>
          <w:szCs w:val="28"/>
        </w:rPr>
        <w:t xml:space="preserve"> </w:t>
      </w:r>
      <w:r>
        <w:rPr>
          <w:rFonts w:hint="eastAsia" w:ascii="方正仿宋_GBK" w:hAnsi="方正仿宋_GBK" w:eastAsia="方正仿宋_GBK" w:cs="方正仿宋_GBK"/>
          <w:snapToGrid w:val="0"/>
          <w:color w:val="000000"/>
          <w:spacing w:val="7"/>
          <w:kern w:val="0"/>
          <w:sz w:val="28"/>
          <w:szCs w:val="28"/>
        </w:rPr>
        <w:t>问题类型选项填</w:t>
      </w:r>
      <w:r>
        <w:rPr>
          <w:rFonts w:hint="eastAsia" w:ascii="方正仿宋_GBK" w:hAnsi="方正仿宋_GBK" w:eastAsia="方正仿宋_GBK" w:cs="方正仿宋_GBK"/>
          <w:snapToGrid w:val="0"/>
          <w:color w:val="000000"/>
          <w:spacing w:val="-56"/>
          <w:kern w:val="0"/>
          <w:sz w:val="28"/>
          <w:szCs w:val="28"/>
        </w:rPr>
        <w:t xml:space="preserve"> </w:t>
      </w:r>
      <w:r>
        <w:rPr>
          <w:rFonts w:hint="eastAsia" w:ascii="方正仿宋_GBK" w:hAnsi="方正仿宋_GBK" w:eastAsia="方正仿宋_GBK" w:cs="方正仿宋_GBK"/>
          <w:snapToGrid w:val="0"/>
          <w:color w:val="000000"/>
          <w:spacing w:val="7"/>
          <w:kern w:val="0"/>
          <w:sz w:val="28"/>
          <w:szCs w:val="28"/>
        </w:rPr>
        <w:t>A</w:t>
      </w:r>
      <w:r>
        <w:rPr>
          <w:rFonts w:hint="eastAsia" w:ascii="方正仿宋_GBK" w:hAnsi="方正仿宋_GBK" w:eastAsia="方正仿宋_GBK" w:cs="方正仿宋_GBK"/>
          <w:snapToGrid w:val="0"/>
          <w:color w:val="000000"/>
          <w:spacing w:val="-25"/>
          <w:kern w:val="0"/>
          <w:sz w:val="28"/>
          <w:szCs w:val="28"/>
        </w:rPr>
        <w:t>.</w:t>
      </w:r>
      <w:r>
        <w:rPr>
          <w:rFonts w:hint="eastAsia" w:ascii="方正仿宋_GBK" w:hAnsi="方正仿宋_GBK" w:eastAsia="方正仿宋_GBK" w:cs="方正仿宋_GBK"/>
          <w:snapToGrid w:val="0"/>
          <w:color w:val="000000"/>
          <w:spacing w:val="7"/>
          <w:kern w:val="0"/>
          <w:sz w:val="28"/>
          <w:szCs w:val="28"/>
        </w:rPr>
        <w:t>审批方面；B</w:t>
      </w:r>
      <w:r>
        <w:rPr>
          <w:rFonts w:hint="eastAsia" w:ascii="方正仿宋_GBK" w:hAnsi="方正仿宋_GBK" w:eastAsia="方正仿宋_GBK" w:cs="方正仿宋_GBK"/>
          <w:snapToGrid w:val="0"/>
          <w:color w:val="000000"/>
          <w:spacing w:val="-26"/>
          <w:kern w:val="0"/>
          <w:sz w:val="28"/>
          <w:szCs w:val="28"/>
        </w:rPr>
        <w:t>.</w:t>
      </w:r>
      <w:r>
        <w:rPr>
          <w:rFonts w:hint="eastAsia" w:ascii="方正仿宋_GBK" w:hAnsi="方正仿宋_GBK" w:eastAsia="方正仿宋_GBK" w:cs="方正仿宋_GBK"/>
          <w:snapToGrid w:val="0"/>
          <w:color w:val="000000"/>
          <w:spacing w:val="7"/>
          <w:kern w:val="0"/>
          <w:sz w:val="28"/>
          <w:szCs w:val="28"/>
        </w:rPr>
        <w:t>融资方面；C</w:t>
      </w:r>
      <w:r>
        <w:rPr>
          <w:rFonts w:hint="eastAsia" w:ascii="方正仿宋_GBK" w:hAnsi="方正仿宋_GBK" w:eastAsia="方正仿宋_GBK" w:cs="方正仿宋_GBK"/>
          <w:snapToGrid w:val="0"/>
          <w:color w:val="000000"/>
          <w:spacing w:val="-25"/>
          <w:kern w:val="0"/>
          <w:sz w:val="28"/>
          <w:szCs w:val="28"/>
        </w:rPr>
        <w:t xml:space="preserve"> </w:t>
      </w:r>
      <w:r>
        <w:rPr>
          <w:rFonts w:hint="eastAsia" w:ascii="方正仿宋_GBK" w:hAnsi="方正仿宋_GBK" w:eastAsia="方正仿宋_GBK" w:cs="方正仿宋_GBK"/>
          <w:snapToGrid w:val="0"/>
          <w:color w:val="000000"/>
          <w:spacing w:val="7"/>
          <w:kern w:val="0"/>
          <w:sz w:val="28"/>
          <w:szCs w:val="28"/>
        </w:rPr>
        <w:t>.人</w:t>
      </w:r>
      <w:r>
        <w:rPr>
          <w:rFonts w:hint="eastAsia" w:ascii="方正仿宋_GBK" w:hAnsi="方正仿宋_GBK" w:eastAsia="方正仿宋_GBK" w:cs="方正仿宋_GBK"/>
          <w:snapToGrid w:val="0"/>
          <w:color w:val="000000"/>
          <w:spacing w:val="6"/>
          <w:kern w:val="0"/>
          <w:sz w:val="28"/>
          <w:szCs w:val="28"/>
        </w:rPr>
        <w:t>才用工方面；D</w:t>
      </w:r>
      <w:r>
        <w:rPr>
          <w:rFonts w:hint="eastAsia" w:ascii="方正仿宋_GBK" w:hAnsi="方正仿宋_GBK" w:eastAsia="方正仿宋_GBK" w:cs="方正仿宋_GBK"/>
          <w:snapToGrid w:val="0"/>
          <w:color w:val="000000"/>
          <w:spacing w:val="-25"/>
          <w:kern w:val="0"/>
          <w:sz w:val="28"/>
          <w:szCs w:val="28"/>
        </w:rPr>
        <w:t xml:space="preserve"> </w:t>
      </w:r>
      <w:r>
        <w:rPr>
          <w:rFonts w:hint="eastAsia" w:ascii="方正仿宋_GBK" w:hAnsi="方正仿宋_GBK" w:eastAsia="方正仿宋_GBK" w:cs="方正仿宋_GBK"/>
          <w:snapToGrid w:val="0"/>
          <w:color w:val="000000"/>
          <w:spacing w:val="6"/>
          <w:kern w:val="0"/>
          <w:sz w:val="28"/>
          <w:szCs w:val="28"/>
        </w:rPr>
        <w:t>.用能用地方面；E</w:t>
      </w:r>
      <w:r>
        <w:rPr>
          <w:rFonts w:hint="eastAsia" w:ascii="方正仿宋_GBK" w:hAnsi="方正仿宋_GBK" w:eastAsia="方正仿宋_GBK" w:cs="方正仿宋_GBK"/>
          <w:snapToGrid w:val="0"/>
          <w:color w:val="000000"/>
          <w:spacing w:val="-26"/>
          <w:kern w:val="0"/>
          <w:sz w:val="28"/>
          <w:szCs w:val="28"/>
        </w:rPr>
        <w:t>.</w:t>
      </w:r>
      <w:r>
        <w:rPr>
          <w:rFonts w:hint="eastAsia" w:ascii="方正仿宋_GBK" w:hAnsi="方正仿宋_GBK" w:eastAsia="方正仿宋_GBK" w:cs="方正仿宋_GBK"/>
          <w:snapToGrid w:val="0"/>
          <w:color w:val="000000"/>
          <w:spacing w:val="6"/>
          <w:kern w:val="0"/>
          <w:sz w:val="28"/>
          <w:szCs w:val="28"/>
        </w:rPr>
        <w:t>税费方面；F</w:t>
      </w:r>
      <w:r>
        <w:rPr>
          <w:rFonts w:hint="eastAsia" w:ascii="方正仿宋_GBK" w:hAnsi="方正仿宋_GBK" w:eastAsia="方正仿宋_GBK" w:cs="方正仿宋_GBK"/>
          <w:snapToGrid w:val="0"/>
          <w:color w:val="000000"/>
          <w:spacing w:val="-25"/>
          <w:kern w:val="0"/>
          <w:sz w:val="28"/>
          <w:szCs w:val="28"/>
        </w:rPr>
        <w:t>.</w:t>
      </w:r>
      <w:r>
        <w:rPr>
          <w:rFonts w:hint="eastAsia" w:ascii="方正仿宋_GBK" w:hAnsi="方正仿宋_GBK" w:eastAsia="方正仿宋_GBK" w:cs="方正仿宋_GBK"/>
          <w:snapToGrid w:val="0"/>
          <w:color w:val="000000"/>
          <w:spacing w:val="6"/>
          <w:kern w:val="0"/>
          <w:sz w:val="28"/>
          <w:szCs w:val="28"/>
        </w:rPr>
        <w:t>区场经营</w:t>
      </w:r>
      <w:r>
        <w:rPr>
          <w:rFonts w:hint="eastAsia" w:ascii="方正仿宋_GBK" w:hAnsi="方正仿宋_GBK" w:eastAsia="方正仿宋_GBK" w:cs="方正仿宋_GBK"/>
          <w:snapToGrid w:val="0"/>
          <w:color w:val="000000"/>
          <w:spacing w:val="7"/>
          <w:kern w:val="0"/>
          <w:sz w:val="28"/>
          <w:szCs w:val="28"/>
        </w:rPr>
        <w:t>方面；G</w:t>
      </w:r>
      <w:r>
        <w:rPr>
          <w:rFonts w:hint="eastAsia" w:ascii="方正仿宋_GBK" w:hAnsi="方正仿宋_GBK" w:eastAsia="方正仿宋_GBK" w:cs="方正仿宋_GBK"/>
          <w:snapToGrid w:val="0"/>
          <w:color w:val="000000"/>
          <w:spacing w:val="-15"/>
          <w:kern w:val="0"/>
          <w:sz w:val="28"/>
          <w:szCs w:val="28"/>
        </w:rPr>
        <w:t>.</w:t>
      </w:r>
      <w:r>
        <w:rPr>
          <w:rFonts w:hint="eastAsia" w:ascii="方正仿宋_GBK" w:hAnsi="方正仿宋_GBK" w:eastAsia="方正仿宋_GBK" w:cs="方正仿宋_GBK"/>
          <w:snapToGrid w:val="0"/>
          <w:color w:val="000000"/>
          <w:spacing w:val="7"/>
          <w:kern w:val="0"/>
          <w:sz w:val="28"/>
          <w:szCs w:val="28"/>
        </w:rPr>
        <w:t>高端化、智能化、绿色化方面；H.环保安全方面；I.其他。</w:t>
      </w:r>
    </w:p>
    <w:p>
      <w:pPr>
        <w:rPr>
          <w:rFonts w:hint="eastAsia" w:ascii="Times New Roman" w:hAnsi="Times New Roman" w:eastAsia="方正黑体_GBK"/>
          <w:sz w:val="32"/>
          <w:szCs w:val="32"/>
        </w:rPr>
      </w:pPr>
    </w:p>
    <w:sectPr>
      <w:pgSz w:w="11905" w:h="16838"/>
      <w:pgMar w:top="2098" w:right="1474" w:bottom="1984" w:left="1587" w:header="850"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67" w:lineRule="auto"/>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69" w:lineRule="auto"/>
      <w:ind w:left="4447"/>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ZmVhNjNhNDY3YTFiZTZmNmU0OWI4YjM2MWNjZDcifQ=="/>
  </w:docVars>
  <w:rsids>
    <w:rsidRoot w:val="00632662"/>
    <w:rsid w:val="000775AF"/>
    <w:rsid w:val="00095675"/>
    <w:rsid w:val="00105ECD"/>
    <w:rsid w:val="00207FE7"/>
    <w:rsid w:val="00283072"/>
    <w:rsid w:val="00402976"/>
    <w:rsid w:val="005506BE"/>
    <w:rsid w:val="00632662"/>
    <w:rsid w:val="006C5209"/>
    <w:rsid w:val="007524DE"/>
    <w:rsid w:val="00797136"/>
    <w:rsid w:val="007E48D9"/>
    <w:rsid w:val="00890866"/>
    <w:rsid w:val="00972272"/>
    <w:rsid w:val="009B7035"/>
    <w:rsid w:val="00A95EAF"/>
    <w:rsid w:val="00D27068"/>
    <w:rsid w:val="00DA0779"/>
    <w:rsid w:val="00DA2633"/>
    <w:rsid w:val="00DC4894"/>
    <w:rsid w:val="00DD3B87"/>
    <w:rsid w:val="00DF3E3A"/>
    <w:rsid w:val="00E2241C"/>
    <w:rsid w:val="00F164F0"/>
    <w:rsid w:val="00F25FA0"/>
    <w:rsid w:val="00FD7CB6"/>
    <w:rsid w:val="00FF401E"/>
    <w:rsid w:val="02D06B9E"/>
    <w:rsid w:val="030577DC"/>
    <w:rsid w:val="03D245C3"/>
    <w:rsid w:val="03ED1668"/>
    <w:rsid w:val="041841F3"/>
    <w:rsid w:val="04D505F1"/>
    <w:rsid w:val="05412810"/>
    <w:rsid w:val="07BC033E"/>
    <w:rsid w:val="0823486A"/>
    <w:rsid w:val="09731846"/>
    <w:rsid w:val="09B259BF"/>
    <w:rsid w:val="0A2E6B68"/>
    <w:rsid w:val="0A3E7253"/>
    <w:rsid w:val="0AF13704"/>
    <w:rsid w:val="0C5A2644"/>
    <w:rsid w:val="0D8800E6"/>
    <w:rsid w:val="0DB20D09"/>
    <w:rsid w:val="0DDF6911"/>
    <w:rsid w:val="0E38261E"/>
    <w:rsid w:val="0F7960C6"/>
    <w:rsid w:val="0FCC74A4"/>
    <w:rsid w:val="106850F7"/>
    <w:rsid w:val="10A235DA"/>
    <w:rsid w:val="11061850"/>
    <w:rsid w:val="122E2D61"/>
    <w:rsid w:val="153427A8"/>
    <w:rsid w:val="161A73EC"/>
    <w:rsid w:val="1744746D"/>
    <w:rsid w:val="17E2068D"/>
    <w:rsid w:val="19977D65"/>
    <w:rsid w:val="19E802DE"/>
    <w:rsid w:val="1A1943E6"/>
    <w:rsid w:val="1A485A4D"/>
    <w:rsid w:val="1AA83C7A"/>
    <w:rsid w:val="1C6E45D8"/>
    <w:rsid w:val="1DED303E"/>
    <w:rsid w:val="1DEE420E"/>
    <w:rsid w:val="1E9910C1"/>
    <w:rsid w:val="1F6A64CB"/>
    <w:rsid w:val="1FBB11DC"/>
    <w:rsid w:val="1FC20E15"/>
    <w:rsid w:val="2058048D"/>
    <w:rsid w:val="213E5047"/>
    <w:rsid w:val="21695955"/>
    <w:rsid w:val="22295BBF"/>
    <w:rsid w:val="247707AF"/>
    <w:rsid w:val="247D6536"/>
    <w:rsid w:val="2493253E"/>
    <w:rsid w:val="25AC6C50"/>
    <w:rsid w:val="263D4406"/>
    <w:rsid w:val="26717ED0"/>
    <w:rsid w:val="268258E9"/>
    <w:rsid w:val="2693557D"/>
    <w:rsid w:val="269B7AAF"/>
    <w:rsid w:val="2777256A"/>
    <w:rsid w:val="27FF32FE"/>
    <w:rsid w:val="285F05DC"/>
    <w:rsid w:val="291E0523"/>
    <w:rsid w:val="29730445"/>
    <w:rsid w:val="29B51316"/>
    <w:rsid w:val="2A3067A8"/>
    <w:rsid w:val="2ADA0488"/>
    <w:rsid w:val="2C495ECD"/>
    <w:rsid w:val="2CB764FD"/>
    <w:rsid w:val="2D084FC8"/>
    <w:rsid w:val="2D155D8F"/>
    <w:rsid w:val="2D405E72"/>
    <w:rsid w:val="2E0A353B"/>
    <w:rsid w:val="2E1622BD"/>
    <w:rsid w:val="2FAF2D91"/>
    <w:rsid w:val="30131316"/>
    <w:rsid w:val="309F47F0"/>
    <w:rsid w:val="31BA73D9"/>
    <w:rsid w:val="32612549"/>
    <w:rsid w:val="328F49F6"/>
    <w:rsid w:val="33074666"/>
    <w:rsid w:val="33CE5315"/>
    <w:rsid w:val="35457D4C"/>
    <w:rsid w:val="35C54A33"/>
    <w:rsid w:val="363262DC"/>
    <w:rsid w:val="3639442A"/>
    <w:rsid w:val="36F83DF8"/>
    <w:rsid w:val="376D4213"/>
    <w:rsid w:val="37FD53D9"/>
    <w:rsid w:val="39033ECB"/>
    <w:rsid w:val="3B623D0B"/>
    <w:rsid w:val="3C1D3EBF"/>
    <w:rsid w:val="3CB65233"/>
    <w:rsid w:val="3E695CD0"/>
    <w:rsid w:val="3E8076AA"/>
    <w:rsid w:val="3FE96D04"/>
    <w:rsid w:val="409A440B"/>
    <w:rsid w:val="414032D5"/>
    <w:rsid w:val="42643C8A"/>
    <w:rsid w:val="42954B27"/>
    <w:rsid w:val="43401D28"/>
    <w:rsid w:val="444B02C2"/>
    <w:rsid w:val="44692C18"/>
    <w:rsid w:val="446F3C52"/>
    <w:rsid w:val="44A7676B"/>
    <w:rsid w:val="4544163E"/>
    <w:rsid w:val="456C0F3A"/>
    <w:rsid w:val="45731BA7"/>
    <w:rsid w:val="457D1709"/>
    <w:rsid w:val="46517FA5"/>
    <w:rsid w:val="46B46B0E"/>
    <w:rsid w:val="46D01B22"/>
    <w:rsid w:val="472436FA"/>
    <w:rsid w:val="47331E38"/>
    <w:rsid w:val="474D1866"/>
    <w:rsid w:val="474E01C8"/>
    <w:rsid w:val="47BA0F5D"/>
    <w:rsid w:val="48416D43"/>
    <w:rsid w:val="49125CC9"/>
    <w:rsid w:val="4AC450DD"/>
    <w:rsid w:val="4B964E4C"/>
    <w:rsid w:val="4B9E2D3D"/>
    <w:rsid w:val="4BD45EC2"/>
    <w:rsid w:val="4C0A326E"/>
    <w:rsid w:val="4D187F44"/>
    <w:rsid w:val="4DD95A7F"/>
    <w:rsid w:val="4DE8146A"/>
    <w:rsid w:val="4DFB67D8"/>
    <w:rsid w:val="4E4546F7"/>
    <w:rsid w:val="4E462878"/>
    <w:rsid w:val="4EA4622D"/>
    <w:rsid w:val="4F422143"/>
    <w:rsid w:val="4F5D1CA7"/>
    <w:rsid w:val="4F8A79E8"/>
    <w:rsid w:val="4F962EE3"/>
    <w:rsid w:val="50BE0858"/>
    <w:rsid w:val="50E6470E"/>
    <w:rsid w:val="519D207E"/>
    <w:rsid w:val="529F0F4D"/>
    <w:rsid w:val="52CF23D6"/>
    <w:rsid w:val="52D822F3"/>
    <w:rsid w:val="532620CD"/>
    <w:rsid w:val="536F1155"/>
    <w:rsid w:val="53A7375A"/>
    <w:rsid w:val="55043DB5"/>
    <w:rsid w:val="551321A2"/>
    <w:rsid w:val="559C673F"/>
    <w:rsid w:val="55AF095B"/>
    <w:rsid w:val="563C1BE0"/>
    <w:rsid w:val="56D16104"/>
    <w:rsid w:val="572A3725"/>
    <w:rsid w:val="572F1517"/>
    <w:rsid w:val="585B6A90"/>
    <w:rsid w:val="598250AC"/>
    <w:rsid w:val="59A3044D"/>
    <w:rsid w:val="5A5403A6"/>
    <w:rsid w:val="5A845B3B"/>
    <w:rsid w:val="5AF01C13"/>
    <w:rsid w:val="5C2433EB"/>
    <w:rsid w:val="5DAF22DD"/>
    <w:rsid w:val="5F38637A"/>
    <w:rsid w:val="60C84659"/>
    <w:rsid w:val="60DE3B80"/>
    <w:rsid w:val="61E97B08"/>
    <w:rsid w:val="62645F1A"/>
    <w:rsid w:val="62C34626"/>
    <w:rsid w:val="630E3183"/>
    <w:rsid w:val="6379728A"/>
    <w:rsid w:val="63B30EED"/>
    <w:rsid w:val="64771E53"/>
    <w:rsid w:val="65023651"/>
    <w:rsid w:val="657C4EF7"/>
    <w:rsid w:val="65E16585"/>
    <w:rsid w:val="68155B65"/>
    <w:rsid w:val="68664343"/>
    <w:rsid w:val="6A3C5AE8"/>
    <w:rsid w:val="6B437021"/>
    <w:rsid w:val="6B485F70"/>
    <w:rsid w:val="6B6C4F4A"/>
    <w:rsid w:val="6BC44CE5"/>
    <w:rsid w:val="6C153B24"/>
    <w:rsid w:val="6D7C6B93"/>
    <w:rsid w:val="6DB42AE0"/>
    <w:rsid w:val="6DB774C1"/>
    <w:rsid w:val="6EFB1116"/>
    <w:rsid w:val="702F3FB8"/>
    <w:rsid w:val="71404A86"/>
    <w:rsid w:val="71D96F74"/>
    <w:rsid w:val="720417E6"/>
    <w:rsid w:val="728263D7"/>
    <w:rsid w:val="7421578C"/>
    <w:rsid w:val="74B4602F"/>
    <w:rsid w:val="74D526CE"/>
    <w:rsid w:val="74ED4BA2"/>
    <w:rsid w:val="75650DBA"/>
    <w:rsid w:val="77E50BFA"/>
    <w:rsid w:val="782669B4"/>
    <w:rsid w:val="79013279"/>
    <w:rsid w:val="79585152"/>
    <w:rsid w:val="79840762"/>
    <w:rsid w:val="7A804167"/>
    <w:rsid w:val="7A885672"/>
    <w:rsid w:val="7AA44BF6"/>
    <w:rsid w:val="7B0842BF"/>
    <w:rsid w:val="7BCE2F91"/>
    <w:rsid w:val="7E0A2C7D"/>
    <w:rsid w:val="7E8D6CD1"/>
    <w:rsid w:val="7EE04A7E"/>
    <w:rsid w:val="7F0761A8"/>
    <w:rsid w:val="7F2512E7"/>
    <w:rsid w:val="7F2C21C7"/>
    <w:rsid w:val="7F423801"/>
    <w:rsid w:val="7FB0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qFormat/>
    <w:uiPriority w:val="1"/>
    <w:rPr>
      <w:rFonts w:ascii="宋体" w:hAnsi="宋体" w:eastAsia="宋体" w:cs="宋体"/>
      <w:sz w:val="24"/>
      <w:lang w:val="zh-CN" w:eastAsia="zh-CN" w:bidi="zh-CN"/>
    </w:r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rPr>
      <w:sz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table" w:customStyle="1" w:styleId="10">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2416</Words>
  <Characters>2479</Characters>
  <Lines>1</Lines>
  <Paragraphs>1</Paragraphs>
  <TotalTime>7</TotalTime>
  <ScaleCrop>false</ScaleCrop>
  <LinksUpToDate>false</LinksUpToDate>
  <CharactersWithSpaces>2523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2020-06-02T01:33:00Z</dcterms:created>
  <dc:creator>xb21cn</dc:creator>
  <cp:lastModifiedBy>Administrator</cp:lastModifiedBy>
  <cp:lastPrinted>2025-06-29T01:40:00Z</cp:lastPrinted>
  <dcterms:modified xsi:type="dcterms:W3CDTF">2026-02-02T11:08:31Z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6D2A3538C37045A989027BC03245D280_13</vt:lpwstr>
  </property>
  <property fmtid="{D5CDD505-2E9C-101B-9397-08002B2CF9AE}" pid="4" name="KSOTemplateDocerSaveRecord">
    <vt:lpwstr>eyJoZGlkIjoiNGYxMjFhOTA2YjdhYzYwOWIxMmQ5MWI2MmJiZWNiMTEiLCJ1c2VySWQiOiI0NzQ3NzA3MDIifQ==</vt:lpwstr>
  </property>
</Properties>
</file>